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7465" w14:textId="77777777" w:rsidR="003C4894" w:rsidRPr="00B068F6" w:rsidRDefault="00976D09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noProof/>
          <w:sz w:val="18"/>
        </w:rPr>
        <w:drawing>
          <wp:inline distT="0" distB="0" distL="0" distR="0" wp14:anchorId="6C1FA0AC" wp14:editId="1463C4BF">
            <wp:extent cx="865505" cy="2863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0CE9">
        <w:rPr>
          <w:b/>
          <w:sz w:val="3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="003C4894" w:rsidRPr="00B068F6">
        <w:rPr>
          <w:rFonts w:ascii="Arial" w:eastAsia="Arial" w:hAnsi="Arial" w:cs="Arial"/>
          <w:sz w:val="24"/>
          <w:szCs w:val="24"/>
        </w:rPr>
        <w:t xml:space="preserve"> </w:t>
      </w:r>
      <w:r w:rsidR="003C4894" w:rsidRPr="00B068F6">
        <w:rPr>
          <w:rFonts w:eastAsia="Comic Sans MS" w:cs="Comic Sans MS"/>
          <w:b/>
          <w:bCs/>
          <w:iCs/>
          <w:sz w:val="32"/>
          <w:szCs w:val="32"/>
        </w:rPr>
        <w:t>AGRUPAMENTO DE ESCOLAS DE REDONDO</w:t>
      </w:r>
    </w:p>
    <w:p w14:paraId="455310F2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68F6">
        <w:rPr>
          <w:rFonts w:eastAsia="Comic Sans MS" w:cs="Comic Sans MS"/>
          <w:b/>
          <w:bCs/>
          <w:sz w:val="24"/>
          <w:szCs w:val="24"/>
        </w:rPr>
        <w:t xml:space="preserve">                                         Escola Básica e Secundária Dr. Hernâni Cidade</w:t>
      </w:r>
    </w:p>
    <w:p w14:paraId="1EBDEDFB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75F7665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99" w:line="420" w:lineRule="auto"/>
        <w:ind w:right="60"/>
        <w:rPr>
          <w:rFonts w:ascii="Arial" w:eastAsia="Arial" w:hAnsi="Arial" w:cs="Arial"/>
          <w:sz w:val="18"/>
        </w:rPr>
      </w:pPr>
    </w:p>
    <w:p w14:paraId="244DF415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99" w:line="420" w:lineRule="auto"/>
        <w:ind w:right="60"/>
        <w:rPr>
          <w:rFonts w:ascii="Arial" w:eastAsia="Arial" w:hAnsi="Arial" w:cs="Arial"/>
          <w:sz w:val="18"/>
        </w:rPr>
      </w:pPr>
    </w:p>
    <w:p w14:paraId="5D9998FA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99" w:line="420" w:lineRule="auto"/>
        <w:ind w:right="60"/>
        <w:rPr>
          <w:rFonts w:ascii="Arial" w:eastAsia="Arial" w:hAnsi="Arial" w:cs="Arial"/>
          <w:sz w:val="18"/>
        </w:rPr>
      </w:pPr>
    </w:p>
    <w:p w14:paraId="688E965E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99" w:line="420" w:lineRule="auto"/>
        <w:ind w:right="60"/>
        <w:jc w:val="center"/>
        <w:rPr>
          <w:rFonts w:ascii="Arial" w:eastAsia="Arial" w:hAnsi="Arial" w:cs="Arial"/>
          <w:sz w:val="18"/>
        </w:rPr>
      </w:pPr>
      <w:r w:rsidRPr="00B068F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7F9A58" wp14:editId="0450FC56">
            <wp:extent cx="3156954" cy="2880000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5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9566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ascii="Arial" w:eastAsia="Arial" w:hAnsi="Arial" w:cs="Arial"/>
          <w:sz w:val="18"/>
        </w:rPr>
      </w:pPr>
    </w:p>
    <w:p w14:paraId="400F508F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ascii="Arial" w:eastAsia="Arial" w:hAnsi="Arial" w:cs="Arial"/>
          <w:sz w:val="18"/>
        </w:rPr>
      </w:pPr>
    </w:p>
    <w:p w14:paraId="2E12EBC1" w14:textId="77777777" w:rsidR="00391AE0" w:rsidRDefault="00391AE0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ascii="Arial" w:eastAsia="Arial" w:hAnsi="Arial" w:cs="Arial"/>
          <w:b/>
          <w:color w:val="C00000"/>
          <w:sz w:val="32"/>
          <w:szCs w:val="32"/>
        </w:rPr>
      </w:pPr>
      <w:r>
        <w:rPr>
          <w:rFonts w:ascii="Arial" w:eastAsia="Arial" w:hAnsi="Arial" w:cs="Arial"/>
          <w:b/>
          <w:color w:val="C00000"/>
          <w:sz w:val="32"/>
          <w:szCs w:val="32"/>
        </w:rPr>
        <w:t>REGIMENTO</w:t>
      </w:r>
      <w:r w:rsidR="003C4894">
        <w:rPr>
          <w:rFonts w:ascii="Arial" w:eastAsia="Arial" w:hAnsi="Arial" w:cs="Arial"/>
          <w:b/>
          <w:color w:val="C00000"/>
          <w:sz w:val="32"/>
          <w:szCs w:val="32"/>
        </w:rPr>
        <w:t xml:space="preserve"> DO </w:t>
      </w:r>
    </w:p>
    <w:p w14:paraId="26924402" w14:textId="5F64836E" w:rsidR="003C4894" w:rsidRPr="00B068F6" w:rsidRDefault="00976D09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ascii="Arial" w:eastAsia="Arial" w:hAnsi="Arial" w:cs="Arial"/>
          <w:b/>
          <w:color w:val="C00000"/>
          <w:sz w:val="32"/>
          <w:szCs w:val="32"/>
        </w:rPr>
      </w:pPr>
      <w:r>
        <w:rPr>
          <w:rFonts w:ascii="Arial" w:eastAsia="Arial" w:hAnsi="Arial" w:cs="Arial"/>
          <w:b/>
          <w:color w:val="C00000"/>
          <w:sz w:val="32"/>
          <w:szCs w:val="32"/>
        </w:rPr>
        <w:t>CENTRO DE APOIO À</w:t>
      </w:r>
      <w:r w:rsidR="003C4894" w:rsidRPr="00B068F6">
        <w:rPr>
          <w:rFonts w:ascii="Arial" w:eastAsia="Arial" w:hAnsi="Arial" w:cs="Arial"/>
          <w:b/>
          <w:color w:val="C00000"/>
          <w:sz w:val="32"/>
          <w:szCs w:val="32"/>
        </w:rPr>
        <w:t xml:space="preserve"> APRENDIZAGEM </w:t>
      </w:r>
      <w:r w:rsidR="003C4894">
        <w:rPr>
          <w:rFonts w:ascii="Arial" w:eastAsia="Arial" w:hAnsi="Arial" w:cs="Arial"/>
          <w:b/>
          <w:color w:val="C00000"/>
          <w:sz w:val="32"/>
          <w:szCs w:val="32"/>
        </w:rPr>
        <w:t>-</w:t>
      </w:r>
      <w:r>
        <w:rPr>
          <w:rFonts w:ascii="Arial" w:eastAsia="Arial" w:hAnsi="Arial" w:cs="Arial"/>
          <w:b/>
          <w:color w:val="C00000"/>
          <w:sz w:val="32"/>
          <w:szCs w:val="32"/>
        </w:rPr>
        <w:t xml:space="preserve"> </w:t>
      </w:r>
      <w:r w:rsidR="003C4894">
        <w:rPr>
          <w:rFonts w:ascii="Arial" w:eastAsia="Arial" w:hAnsi="Arial" w:cs="Arial"/>
          <w:b/>
          <w:color w:val="C00000"/>
          <w:sz w:val="32"/>
          <w:szCs w:val="32"/>
        </w:rPr>
        <w:t>CAA</w:t>
      </w:r>
    </w:p>
    <w:p w14:paraId="5447D432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ascii="Arial" w:eastAsia="Arial" w:hAnsi="Arial" w:cs="Arial"/>
          <w:b/>
          <w:color w:val="385623"/>
          <w:sz w:val="24"/>
          <w:szCs w:val="24"/>
        </w:rPr>
      </w:pPr>
      <w:r w:rsidRPr="00B068F6">
        <w:rPr>
          <w:rFonts w:ascii="Arial" w:eastAsia="Arial" w:hAnsi="Arial" w:cs="Arial"/>
          <w:b/>
          <w:color w:val="385623"/>
          <w:sz w:val="24"/>
          <w:szCs w:val="24"/>
        </w:rPr>
        <w:t xml:space="preserve">   (artigo 13º do Decreto-Lei nº 54/2018 de 6 de julho)</w:t>
      </w:r>
    </w:p>
    <w:p w14:paraId="62A46957" w14:textId="77777777" w:rsidR="003C4894" w:rsidRPr="00B068F6" w:rsidRDefault="003C4894" w:rsidP="003C4894">
      <w:pPr>
        <w:spacing w:after="0" w:line="240" w:lineRule="auto"/>
        <w:rPr>
          <w:color w:val="FFFFFF"/>
          <w:sz w:val="42"/>
        </w:rPr>
      </w:pPr>
      <w:r w:rsidRPr="00B068F6">
        <w:rPr>
          <w:color w:val="FFFFFF"/>
          <w:sz w:val="32"/>
        </w:rPr>
        <w:t>(Artigo 13.º do Decreto-lei N.º 54/2018 de 6 de</w:t>
      </w:r>
      <w:r w:rsidRPr="00B068F6">
        <w:rPr>
          <w:color w:val="FFFFFF"/>
          <w:sz w:val="42"/>
        </w:rPr>
        <w:t xml:space="preserve"> </w:t>
      </w:r>
      <w:r w:rsidRPr="00B068F6">
        <w:rPr>
          <w:color w:val="FFFFFF"/>
          <w:sz w:val="32"/>
        </w:rPr>
        <w:t>julho)</w:t>
      </w:r>
    </w:p>
    <w:p w14:paraId="586A0D04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ascii="Arial" w:eastAsia="Arial" w:hAnsi="Arial" w:cs="Arial"/>
          <w:sz w:val="18"/>
        </w:rPr>
      </w:pPr>
    </w:p>
    <w:p w14:paraId="77822732" w14:textId="77777777" w:rsidR="003C4894" w:rsidRPr="00B068F6" w:rsidRDefault="003C4894" w:rsidP="003C48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99" w:line="420" w:lineRule="auto"/>
        <w:ind w:right="60"/>
        <w:jc w:val="center"/>
        <w:rPr>
          <w:rFonts w:eastAsia="Arial" w:cs="Arial"/>
          <w:b/>
          <w:i/>
          <w:sz w:val="36"/>
          <w:szCs w:val="36"/>
        </w:rPr>
      </w:pPr>
      <w:r>
        <w:rPr>
          <w:rFonts w:eastAsia="Arial" w:cs="Arial"/>
          <w:b/>
          <w:i/>
          <w:sz w:val="36"/>
          <w:szCs w:val="36"/>
        </w:rPr>
        <w:t>2019/2020</w:t>
      </w:r>
      <w:r w:rsidRPr="00B068F6">
        <w:rPr>
          <w:rFonts w:eastAsia="Arial" w:cs="Arial"/>
          <w:b/>
          <w:i/>
          <w:sz w:val="36"/>
          <w:szCs w:val="36"/>
        </w:rPr>
        <w:br w:type="page"/>
      </w:r>
    </w:p>
    <w:p w14:paraId="572693B6" w14:textId="77777777" w:rsidR="00C85686" w:rsidRDefault="00C85686" w:rsidP="00C85686">
      <w:pPr>
        <w:spacing w:after="0" w:line="360" w:lineRule="auto"/>
        <w:ind w:left="0" w:right="7" w:firstLine="0"/>
        <w:rPr>
          <w:rFonts w:ascii="Arial" w:hAnsi="Arial" w:cs="Arial"/>
          <w:b/>
          <w:sz w:val="24"/>
          <w:szCs w:val="24"/>
        </w:rPr>
      </w:pPr>
    </w:p>
    <w:p w14:paraId="7DFD9258" w14:textId="77777777" w:rsidR="00955C82" w:rsidRPr="004214EE" w:rsidRDefault="004214EE" w:rsidP="00C85686">
      <w:pPr>
        <w:spacing w:after="0" w:line="360" w:lineRule="auto"/>
        <w:ind w:left="0" w:right="7" w:firstLine="0"/>
        <w:rPr>
          <w:rFonts w:ascii="Arial" w:hAnsi="Arial" w:cs="Arial"/>
          <w:b/>
          <w:sz w:val="24"/>
          <w:szCs w:val="24"/>
        </w:rPr>
      </w:pPr>
      <w:r w:rsidRPr="004214EE">
        <w:rPr>
          <w:rFonts w:ascii="Arial" w:hAnsi="Arial" w:cs="Arial"/>
          <w:b/>
          <w:sz w:val="24"/>
          <w:szCs w:val="24"/>
        </w:rPr>
        <w:t>Introdução-</w:t>
      </w:r>
      <w:r w:rsidR="00854956" w:rsidRPr="004214EE">
        <w:rPr>
          <w:rFonts w:ascii="Arial" w:hAnsi="Arial" w:cs="Arial"/>
          <w:b/>
          <w:sz w:val="24"/>
          <w:szCs w:val="24"/>
        </w:rPr>
        <w:t>Contextualização</w:t>
      </w:r>
    </w:p>
    <w:p w14:paraId="03E42306" w14:textId="77777777" w:rsidR="00854956" w:rsidRDefault="00854956" w:rsidP="00C85686">
      <w:pPr>
        <w:spacing w:after="0" w:line="360" w:lineRule="auto"/>
        <w:ind w:left="0" w:right="7" w:firstLine="0"/>
        <w:rPr>
          <w:rFonts w:ascii="Arial" w:hAnsi="Arial" w:cs="Arial"/>
          <w:sz w:val="24"/>
          <w:szCs w:val="24"/>
        </w:rPr>
      </w:pPr>
    </w:p>
    <w:p w14:paraId="622043C4" w14:textId="77777777" w:rsidR="00C85686" w:rsidRPr="004214EE" w:rsidRDefault="00C85686" w:rsidP="00C85686">
      <w:pPr>
        <w:spacing w:after="0" w:line="360" w:lineRule="auto"/>
        <w:ind w:left="0" w:right="7" w:firstLine="0"/>
        <w:rPr>
          <w:rFonts w:ascii="Arial" w:hAnsi="Arial" w:cs="Arial"/>
          <w:sz w:val="24"/>
          <w:szCs w:val="24"/>
        </w:rPr>
      </w:pPr>
    </w:p>
    <w:p w14:paraId="0AD4A4F3" w14:textId="77777777" w:rsidR="00903E51" w:rsidRPr="004214EE" w:rsidRDefault="00854956" w:rsidP="00C85686">
      <w:pPr>
        <w:spacing w:after="0" w:line="360" w:lineRule="auto"/>
        <w:ind w:left="0" w:right="7" w:firstLine="0"/>
        <w:rPr>
          <w:rFonts w:ascii="Arial" w:hAnsi="Arial" w:cs="Arial"/>
          <w:sz w:val="24"/>
          <w:szCs w:val="24"/>
        </w:rPr>
      </w:pPr>
      <w:r w:rsidRPr="004214EE">
        <w:rPr>
          <w:rFonts w:ascii="Arial" w:hAnsi="Arial" w:cs="Arial"/>
          <w:sz w:val="24"/>
          <w:szCs w:val="24"/>
        </w:rPr>
        <w:t>A função primeira da escola é promover e capacitar os alunos nas suas múltiplas dimensões (cognitivas, afetivas, relacionais e psicomotora</w:t>
      </w:r>
      <w:r w:rsidR="004214EE" w:rsidRPr="004214EE">
        <w:rPr>
          <w:rFonts w:ascii="Arial" w:hAnsi="Arial" w:cs="Arial"/>
          <w:sz w:val="24"/>
          <w:szCs w:val="24"/>
        </w:rPr>
        <w:t>s) e não selecionar</w:t>
      </w:r>
      <w:r w:rsidRPr="004214EE">
        <w:rPr>
          <w:rFonts w:ascii="Arial" w:hAnsi="Arial" w:cs="Arial"/>
          <w:sz w:val="24"/>
          <w:szCs w:val="24"/>
        </w:rPr>
        <w:t xml:space="preserve"> e excluir. Nesta linha, partilhamos a opinião do heterónimo de Fernando Pessoa, Alberto Caeiro de que “o ess</w:t>
      </w:r>
      <w:r w:rsidR="00903E51">
        <w:rPr>
          <w:rFonts w:ascii="Arial" w:hAnsi="Arial" w:cs="Arial"/>
          <w:sz w:val="24"/>
          <w:szCs w:val="24"/>
        </w:rPr>
        <w:t xml:space="preserve">encial é saber ver (…) “, mas </w:t>
      </w:r>
      <w:r w:rsidR="00903E51" w:rsidRPr="004214EE">
        <w:rPr>
          <w:rFonts w:ascii="Arial" w:hAnsi="Arial" w:cs="Arial"/>
          <w:sz w:val="24"/>
          <w:szCs w:val="24"/>
        </w:rPr>
        <w:t>isso</w:t>
      </w:r>
      <w:r w:rsidRPr="004214EE">
        <w:rPr>
          <w:rFonts w:ascii="Arial" w:hAnsi="Arial" w:cs="Arial"/>
          <w:sz w:val="24"/>
          <w:szCs w:val="24"/>
        </w:rPr>
        <w:t xml:space="preserve"> exige um esforço profundo, </w:t>
      </w:r>
      <w:r w:rsidR="00903E51">
        <w:rPr>
          <w:rFonts w:ascii="Arial" w:hAnsi="Arial" w:cs="Arial"/>
          <w:sz w:val="24"/>
          <w:szCs w:val="24"/>
        </w:rPr>
        <w:t>uma aprendizagem de desaprender</w:t>
      </w:r>
      <w:r w:rsidRPr="004214EE">
        <w:rPr>
          <w:rFonts w:ascii="Arial" w:hAnsi="Arial" w:cs="Arial"/>
          <w:sz w:val="24"/>
          <w:szCs w:val="24"/>
        </w:rPr>
        <w:t xml:space="preserve">. Assim sendo, urge impulsionar no CAA </w:t>
      </w:r>
      <w:r w:rsidR="002F605F">
        <w:rPr>
          <w:rFonts w:ascii="Arial" w:hAnsi="Arial" w:cs="Arial"/>
          <w:sz w:val="24"/>
          <w:szCs w:val="24"/>
        </w:rPr>
        <w:t xml:space="preserve">(estrutura de apoio da escola), </w:t>
      </w:r>
      <w:r w:rsidRPr="004214EE">
        <w:rPr>
          <w:rFonts w:ascii="Arial" w:hAnsi="Arial" w:cs="Arial"/>
          <w:sz w:val="24"/>
          <w:szCs w:val="24"/>
        </w:rPr>
        <w:t>uma pedagogia da colaboração, para que possamos desapr</w:t>
      </w:r>
      <w:r w:rsidR="004214EE" w:rsidRPr="004214EE">
        <w:rPr>
          <w:rFonts w:ascii="Arial" w:hAnsi="Arial" w:cs="Arial"/>
          <w:sz w:val="24"/>
          <w:szCs w:val="24"/>
        </w:rPr>
        <w:t xml:space="preserve">ender algumas </w:t>
      </w:r>
      <w:r w:rsidR="004214EE">
        <w:rPr>
          <w:rFonts w:ascii="Arial" w:hAnsi="Arial" w:cs="Arial"/>
          <w:sz w:val="24"/>
          <w:szCs w:val="24"/>
        </w:rPr>
        <w:t xml:space="preserve">práticas e </w:t>
      </w:r>
      <w:r w:rsidR="00903E51">
        <w:rPr>
          <w:rFonts w:ascii="Arial" w:hAnsi="Arial" w:cs="Arial"/>
          <w:sz w:val="24"/>
          <w:szCs w:val="24"/>
        </w:rPr>
        <w:t>desenvolver práticas</w:t>
      </w:r>
      <w:r w:rsidR="004214EE">
        <w:rPr>
          <w:rFonts w:ascii="Arial" w:hAnsi="Arial" w:cs="Arial"/>
          <w:sz w:val="24"/>
          <w:szCs w:val="24"/>
        </w:rPr>
        <w:t xml:space="preserve"> </w:t>
      </w:r>
      <w:r w:rsidR="00903E51">
        <w:rPr>
          <w:rFonts w:ascii="Arial" w:hAnsi="Arial" w:cs="Arial"/>
          <w:sz w:val="24"/>
          <w:szCs w:val="24"/>
        </w:rPr>
        <w:t xml:space="preserve">inovadoras, </w:t>
      </w:r>
      <w:r w:rsidR="00903E51" w:rsidRPr="004214EE">
        <w:rPr>
          <w:rFonts w:ascii="Arial" w:hAnsi="Arial" w:cs="Arial"/>
          <w:sz w:val="24"/>
          <w:szCs w:val="24"/>
        </w:rPr>
        <w:t>mais</w:t>
      </w:r>
      <w:r w:rsidRPr="004214EE">
        <w:rPr>
          <w:rFonts w:ascii="Arial" w:hAnsi="Arial" w:cs="Arial"/>
          <w:sz w:val="24"/>
          <w:szCs w:val="24"/>
        </w:rPr>
        <w:t xml:space="preserve"> flexíveis, cada vez mais inclusivas e ajustadas às diretrizes </w:t>
      </w:r>
      <w:r w:rsidR="004214EE">
        <w:rPr>
          <w:rFonts w:ascii="Arial" w:hAnsi="Arial" w:cs="Arial"/>
          <w:sz w:val="24"/>
          <w:szCs w:val="24"/>
        </w:rPr>
        <w:t xml:space="preserve">educativas </w:t>
      </w:r>
      <w:r w:rsidR="00903E51">
        <w:rPr>
          <w:rFonts w:ascii="Arial" w:hAnsi="Arial" w:cs="Arial"/>
          <w:sz w:val="24"/>
          <w:szCs w:val="24"/>
        </w:rPr>
        <w:t>nacionais.</w:t>
      </w:r>
      <w:r w:rsidRPr="004214EE">
        <w:rPr>
          <w:rFonts w:ascii="Arial" w:hAnsi="Arial" w:cs="Arial"/>
          <w:sz w:val="24"/>
          <w:szCs w:val="24"/>
        </w:rPr>
        <w:t xml:space="preserve"> Estas práticas poderão passar pela recriação de espaços e tempos de encontro entre os educadores, professores e técnicos especializados, de modo a assegurarmos que todos os alunos aprendam, melhorando assim as </w:t>
      </w:r>
      <w:r w:rsidR="004214EE" w:rsidRPr="004214EE">
        <w:rPr>
          <w:rFonts w:ascii="Arial" w:hAnsi="Arial" w:cs="Arial"/>
          <w:sz w:val="24"/>
          <w:szCs w:val="24"/>
        </w:rPr>
        <w:t>suas ap</w:t>
      </w:r>
      <w:r w:rsidR="00062456">
        <w:rPr>
          <w:rFonts w:ascii="Arial" w:hAnsi="Arial" w:cs="Arial"/>
          <w:sz w:val="24"/>
          <w:szCs w:val="24"/>
        </w:rPr>
        <w:t>rendizagens</w:t>
      </w:r>
      <w:r w:rsidRPr="004214EE">
        <w:rPr>
          <w:rFonts w:ascii="Arial" w:hAnsi="Arial" w:cs="Arial"/>
          <w:sz w:val="24"/>
          <w:szCs w:val="24"/>
        </w:rPr>
        <w:t xml:space="preserve"> e consequentemente </w:t>
      </w:r>
      <w:r w:rsidR="004214EE" w:rsidRPr="004214EE">
        <w:rPr>
          <w:rFonts w:ascii="Arial" w:hAnsi="Arial" w:cs="Arial"/>
          <w:sz w:val="24"/>
          <w:szCs w:val="24"/>
        </w:rPr>
        <w:t>os</w:t>
      </w:r>
      <w:r w:rsidR="00062456">
        <w:rPr>
          <w:rFonts w:ascii="Arial" w:hAnsi="Arial" w:cs="Arial"/>
          <w:sz w:val="24"/>
          <w:szCs w:val="24"/>
        </w:rPr>
        <w:t xml:space="preserve"> resultados académicos. </w:t>
      </w:r>
      <w:r w:rsidRPr="004214EE">
        <w:rPr>
          <w:rFonts w:ascii="Arial" w:hAnsi="Arial" w:cs="Arial"/>
          <w:sz w:val="24"/>
          <w:szCs w:val="24"/>
        </w:rPr>
        <w:t xml:space="preserve">A Escola é uma instituição social por excelência, onde todos </w:t>
      </w:r>
      <w:r w:rsidR="00062456" w:rsidRPr="004214EE">
        <w:rPr>
          <w:rFonts w:ascii="Arial" w:hAnsi="Arial" w:cs="Arial"/>
          <w:sz w:val="24"/>
          <w:szCs w:val="24"/>
        </w:rPr>
        <w:t>convergem e</w:t>
      </w:r>
      <w:r w:rsidRPr="004214EE">
        <w:rPr>
          <w:rFonts w:ascii="Arial" w:hAnsi="Arial" w:cs="Arial"/>
          <w:sz w:val="24"/>
          <w:szCs w:val="24"/>
        </w:rPr>
        <w:t xml:space="preserve"> se encontram, onde é fundamental defender e garantir uma justa e efetiva igualdade de </w:t>
      </w:r>
      <w:r w:rsidR="00062456" w:rsidRPr="004214EE">
        <w:rPr>
          <w:rFonts w:ascii="Arial" w:hAnsi="Arial" w:cs="Arial"/>
          <w:sz w:val="24"/>
          <w:szCs w:val="24"/>
        </w:rPr>
        <w:t>oportunidades, com</w:t>
      </w:r>
      <w:r w:rsidRPr="004214EE">
        <w:rPr>
          <w:rFonts w:ascii="Arial" w:hAnsi="Arial" w:cs="Arial"/>
          <w:sz w:val="24"/>
          <w:szCs w:val="24"/>
        </w:rPr>
        <w:t xml:space="preserve"> vista à promoção substantiva do sucesso educativo, entendido nas suas vertentes de inclusão, inovação, melhoria e transformação das práxis educativas.</w:t>
      </w:r>
      <w:r w:rsidR="004214EE" w:rsidRPr="004214EE">
        <w:rPr>
          <w:rFonts w:ascii="Arial" w:hAnsi="Arial" w:cs="Arial"/>
          <w:sz w:val="24"/>
          <w:szCs w:val="24"/>
        </w:rPr>
        <w:t xml:space="preserve"> As práxis educativas do Agrupamento de escolas de Redondo p</w:t>
      </w:r>
      <w:r w:rsidRPr="004214EE">
        <w:rPr>
          <w:rFonts w:ascii="Arial" w:hAnsi="Arial" w:cs="Arial"/>
          <w:sz w:val="24"/>
          <w:szCs w:val="24"/>
        </w:rPr>
        <w:t xml:space="preserve">autam-se por potenciar </w:t>
      </w:r>
      <w:r w:rsidR="00903E51">
        <w:rPr>
          <w:rFonts w:ascii="Arial" w:hAnsi="Arial" w:cs="Arial"/>
          <w:sz w:val="24"/>
          <w:szCs w:val="24"/>
        </w:rPr>
        <w:t xml:space="preserve">conhecimentos, </w:t>
      </w:r>
      <w:r w:rsidRPr="004214EE">
        <w:rPr>
          <w:rFonts w:ascii="Arial" w:hAnsi="Arial" w:cs="Arial"/>
          <w:sz w:val="24"/>
          <w:szCs w:val="24"/>
        </w:rPr>
        <w:t xml:space="preserve">aptidões e competências, contribuindo para a formação de alunos autónomos, responsáveis, criativos, curiosos, solidários, interventivos e acima de tudo felizes. </w:t>
      </w:r>
    </w:p>
    <w:p w14:paraId="1AC8C397" w14:textId="77777777" w:rsidR="00854956" w:rsidRPr="004214EE" w:rsidRDefault="00854956" w:rsidP="00C85686">
      <w:pPr>
        <w:spacing w:after="0" w:line="360" w:lineRule="auto"/>
        <w:ind w:left="0" w:right="7" w:firstLine="0"/>
        <w:rPr>
          <w:rFonts w:ascii="Arial" w:hAnsi="Arial" w:cs="Arial"/>
          <w:sz w:val="24"/>
          <w:szCs w:val="24"/>
        </w:rPr>
      </w:pPr>
    </w:p>
    <w:p w14:paraId="23042C02" w14:textId="77777777" w:rsidR="00955C82" w:rsidRDefault="00955C82" w:rsidP="00C85686">
      <w:pPr>
        <w:spacing w:after="19" w:line="360" w:lineRule="auto"/>
        <w:ind w:left="0" w:firstLine="0"/>
      </w:pPr>
    </w:p>
    <w:p w14:paraId="72190C62" w14:textId="77777777" w:rsidR="00955C82" w:rsidRPr="00976D09" w:rsidRDefault="00170CE9" w:rsidP="00C85686">
      <w:pPr>
        <w:spacing w:after="18" w:line="360" w:lineRule="auto"/>
        <w:ind w:right="4"/>
        <w:jc w:val="center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b/>
          <w:sz w:val="24"/>
          <w:szCs w:val="24"/>
        </w:rPr>
        <w:t>Artigo 1º</w:t>
      </w:r>
    </w:p>
    <w:p w14:paraId="45FD0CA1" w14:textId="77777777" w:rsidR="00955C82" w:rsidRPr="00976D09" w:rsidRDefault="00170CE9" w:rsidP="00C85686">
      <w:pPr>
        <w:spacing w:after="18" w:line="360" w:lineRule="auto"/>
        <w:ind w:right="6"/>
        <w:jc w:val="center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b/>
          <w:sz w:val="24"/>
          <w:szCs w:val="24"/>
        </w:rPr>
        <w:t>Âmbito de Aplicação</w:t>
      </w:r>
    </w:p>
    <w:p w14:paraId="17DA4E3D" w14:textId="77777777" w:rsidR="00955C82" w:rsidRPr="00976D09" w:rsidRDefault="005B779D" w:rsidP="00C85686">
      <w:pPr>
        <w:spacing w:line="360" w:lineRule="auto"/>
        <w:ind w:left="-5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1 – O presente plano </w:t>
      </w:r>
      <w:r w:rsidR="00170CE9" w:rsidRPr="00976D09">
        <w:rPr>
          <w:rFonts w:ascii="Arial" w:hAnsi="Arial" w:cs="Arial"/>
          <w:sz w:val="24"/>
          <w:szCs w:val="24"/>
        </w:rPr>
        <w:t>regula a atividade do Centro de Apoio de Apoio à Aprendizagem (CAA) e aplica-se a todos os alunos do Agrupament</w:t>
      </w:r>
      <w:r w:rsidRPr="00976D09">
        <w:rPr>
          <w:rFonts w:ascii="Arial" w:hAnsi="Arial" w:cs="Arial"/>
          <w:sz w:val="24"/>
          <w:szCs w:val="24"/>
        </w:rPr>
        <w:t>o de Escolas de Redondo</w:t>
      </w:r>
      <w:r w:rsidR="00170CE9" w:rsidRPr="00976D09">
        <w:rPr>
          <w:rFonts w:ascii="Arial" w:hAnsi="Arial" w:cs="Arial"/>
          <w:sz w:val="24"/>
          <w:szCs w:val="24"/>
        </w:rPr>
        <w:t xml:space="preserve">. </w:t>
      </w:r>
    </w:p>
    <w:p w14:paraId="2CF83428" w14:textId="77777777" w:rsidR="00955C82" w:rsidRDefault="00170CE9" w:rsidP="00C85686">
      <w:pPr>
        <w:spacing w:after="16" w:line="360" w:lineRule="auto"/>
        <w:ind w:left="0" w:firstLine="0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 </w:t>
      </w:r>
    </w:p>
    <w:p w14:paraId="48F5ACA3" w14:textId="77777777" w:rsidR="00C85686" w:rsidRDefault="00C85686" w:rsidP="00C85686">
      <w:pPr>
        <w:spacing w:after="16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3ECB558" w14:textId="77777777" w:rsidR="00955C82" w:rsidRPr="00976D09" w:rsidRDefault="00170CE9" w:rsidP="00C85686">
      <w:pPr>
        <w:spacing w:after="18" w:line="360" w:lineRule="auto"/>
        <w:ind w:right="4"/>
        <w:jc w:val="center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b/>
          <w:sz w:val="24"/>
          <w:szCs w:val="24"/>
        </w:rPr>
        <w:t>Artigo 2º</w:t>
      </w:r>
    </w:p>
    <w:p w14:paraId="7AF5B96C" w14:textId="77777777" w:rsidR="00955C82" w:rsidRPr="00976D09" w:rsidRDefault="00170CE9" w:rsidP="00C85686">
      <w:pPr>
        <w:spacing w:after="18" w:line="360" w:lineRule="auto"/>
        <w:ind w:right="4"/>
        <w:jc w:val="center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b/>
          <w:sz w:val="24"/>
          <w:szCs w:val="24"/>
        </w:rPr>
        <w:t xml:space="preserve">Objetivos </w:t>
      </w:r>
      <w:r w:rsidR="00EA5C27" w:rsidRPr="00976D09">
        <w:rPr>
          <w:rFonts w:ascii="Arial" w:hAnsi="Arial" w:cs="Arial"/>
          <w:b/>
          <w:sz w:val="24"/>
          <w:szCs w:val="24"/>
        </w:rPr>
        <w:t>gerais e específicos</w:t>
      </w:r>
    </w:p>
    <w:p w14:paraId="3FD756E0" w14:textId="77777777" w:rsidR="00955C82" w:rsidRPr="00976D09" w:rsidRDefault="00170CE9" w:rsidP="00C85686">
      <w:pPr>
        <w:numPr>
          <w:ilvl w:val="0"/>
          <w:numId w:val="1"/>
        </w:numPr>
        <w:spacing w:line="360" w:lineRule="auto"/>
        <w:ind w:hanging="163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– O CAA é uma estrutura de apoio agregadora dos recursos humanos e materiais, dos saberes e competências do Agrupamento e constitui uma resposta organizativa de apoio à inclusão. </w:t>
      </w:r>
    </w:p>
    <w:p w14:paraId="432CA5EB" w14:textId="77777777" w:rsidR="00955C82" w:rsidRPr="00976D09" w:rsidRDefault="00170CE9" w:rsidP="00C85686">
      <w:pPr>
        <w:numPr>
          <w:ilvl w:val="0"/>
          <w:numId w:val="1"/>
        </w:numPr>
        <w:spacing w:line="360" w:lineRule="auto"/>
        <w:ind w:hanging="163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- O Centro de Apoio à Aprendizagem, em colaboração com os demais serviços e estruturas da escola, tem como </w:t>
      </w:r>
      <w:r w:rsidRPr="00976D09">
        <w:rPr>
          <w:rFonts w:ascii="Arial" w:hAnsi="Arial" w:cs="Arial"/>
          <w:b/>
          <w:sz w:val="24"/>
          <w:szCs w:val="24"/>
        </w:rPr>
        <w:t>objetivos gerais:</w:t>
      </w:r>
      <w:r w:rsidRPr="00976D09">
        <w:rPr>
          <w:rFonts w:ascii="Arial" w:hAnsi="Arial" w:cs="Arial"/>
          <w:sz w:val="24"/>
          <w:szCs w:val="24"/>
        </w:rPr>
        <w:t xml:space="preserve">  </w:t>
      </w:r>
    </w:p>
    <w:p w14:paraId="22E5FA58" w14:textId="77777777" w:rsidR="005B779D" w:rsidRPr="00976D09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apoiar a inclusão das crianças e jovens no grupo/turma e nas rotinas e atividades da escola, designadamente através da diversificação de estratégias de acesso ao currículo; </w:t>
      </w:r>
    </w:p>
    <w:p w14:paraId="6BC1D0DE" w14:textId="77777777" w:rsidR="00955C82" w:rsidRPr="00976D09" w:rsidRDefault="00D602F2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 </w:t>
      </w:r>
      <w:r w:rsidR="00170CE9" w:rsidRPr="00976D09">
        <w:rPr>
          <w:rFonts w:ascii="Arial" w:hAnsi="Arial" w:cs="Arial"/>
          <w:sz w:val="24"/>
          <w:szCs w:val="24"/>
        </w:rPr>
        <w:t xml:space="preserve">promover e apoiar o acesso à formação, ao ensino secundário e à integração na vida </w:t>
      </w:r>
      <w:r w:rsidR="005B779D" w:rsidRPr="00976D09">
        <w:rPr>
          <w:rFonts w:ascii="Arial" w:hAnsi="Arial" w:cs="Arial"/>
          <w:sz w:val="24"/>
          <w:szCs w:val="24"/>
        </w:rPr>
        <w:t>pós-escolar</w:t>
      </w:r>
      <w:r w:rsidR="00170CE9" w:rsidRPr="00976D09">
        <w:rPr>
          <w:rFonts w:ascii="Arial" w:hAnsi="Arial" w:cs="Arial"/>
          <w:sz w:val="24"/>
          <w:szCs w:val="24"/>
        </w:rPr>
        <w:t xml:space="preserve">;  </w:t>
      </w:r>
    </w:p>
    <w:p w14:paraId="0576B8C2" w14:textId="77777777" w:rsidR="00955C82" w:rsidRDefault="00253BD7" w:rsidP="00C85686">
      <w:pPr>
        <w:spacing w:line="360" w:lineRule="auto"/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3F3F2C">
        <w:rPr>
          <w:rFonts w:ascii="Arial" w:hAnsi="Arial" w:cs="Arial"/>
          <w:sz w:val="24"/>
          <w:szCs w:val="24"/>
        </w:rPr>
        <w:t xml:space="preserve"> </w:t>
      </w:r>
      <w:r w:rsidR="005B779D" w:rsidRPr="00253BD7">
        <w:rPr>
          <w:rFonts w:ascii="Arial" w:hAnsi="Arial" w:cs="Arial"/>
          <w:sz w:val="24"/>
          <w:szCs w:val="24"/>
        </w:rPr>
        <w:t>p</w:t>
      </w:r>
      <w:r w:rsidR="00170CE9" w:rsidRPr="00253BD7">
        <w:rPr>
          <w:rFonts w:ascii="Arial" w:hAnsi="Arial" w:cs="Arial"/>
          <w:sz w:val="24"/>
          <w:szCs w:val="24"/>
        </w:rPr>
        <w:t xml:space="preserve">romover e apoiar o acesso à participação social e à vida autónoma. </w:t>
      </w:r>
    </w:p>
    <w:p w14:paraId="369A915E" w14:textId="77777777" w:rsidR="00253BD7" w:rsidRPr="00253BD7" w:rsidRDefault="00253BD7" w:rsidP="00C85686">
      <w:pPr>
        <w:spacing w:line="360" w:lineRule="auto"/>
        <w:ind w:left="708" w:firstLine="0"/>
        <w:rPr>
          <w:rFonts w:ascii="Arial" w:hAnsi="Arial" w:cs="Arial"/>
          <w:sz w:val="24"/>
          <w:szCs w:val="24"/>
        </w:rPr>
      </w:pPr>
    </w:p>
    <w:p w14:paraId="62C7810A" w14:textId="77777777" w:rsidR="004F51F0" w:rsidRPr="00590657" w:rsidRDefault="00170CE9" w:rsidP="00C85686">
      <w:pPr>
        <w:numPr>
          <w:ilvl w:val="0"/>
          <w:numId w:val="1"/>
        </w:numPr>
        <w:spacing w:line="360" w:lineRule="auto"/>
        <w:ind w:hanging="163"/>
        <w:rPr>
          <w:rFonts w:ascii="Arial" w:hAnsi="Arial" w:cs="Arial"/>
          <w:color w:val="auto"/>
          <w:sz w:val="24"/>
          <w:szCs w:val="24"/>
        </w:rPr>
      </w:pPr>
      <w:r w:rsidRPr="00976D09">
        <w:rPr>
          <w:rFonts w:ascii="Arial" w:hAnsi="Arial" w:cs="Arial"/>
          <w:sz w:val="24"/>
          <w:szCs w:val="24"/>
        </w:rPr>
        <w:t xml:space="preserve">– </w:t>
      </w:r>
      <w:r w:rsidRPr="00590657">
        <w:rPr>
          <w:rFonts w:ascii="Arial" w:hAnsi="Arial" w:cs="Arial"/>
          <w:color w:val="auto"/>
          <w:sz w:val="24"/>
          <w:szCs w:val="24"/>
        </w:rPr>
        <w:t xml:space="preserve">O CAA tem dois eixos de intervenção: </w:t>
      </w:r>
    </w:p>
    <w:p w14:paraId="1AAE37D3" w14:textId="77777777" w:rsidR="00955C82" w:rsidRPr="00590657" w:rsidRDefault="00170CE9" w:rsidP="00C85686">
      <w:pPr>
        <w:spacing w:line="360" w:lineRule="auto"/>
        <w:ind w:left="163" w:firstLine="0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8A04F4E" w14:textId="77777777" w:rsidR="006050A9" w:rsidRDefault="00062456" w:rsidP="00C85686">
      <w:pPr>
        <w:numPr>
          <w:ilvl w:val="1"/>
          <w:numId w:val="1"/>
        </w:numPr>
        <w:spacing w:line="360" w:lineRule="auto"/>
        <w:ind w:hanging="23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Suporte aos docentes;</w:t>
      </w:r>
    </w:p>
    <w:p w14:paraId="290F18E9" w14:textId="77777777" w:rsidR="00062456" w:rsidRPr="00062456" w:rsidRDefault="00062456" w:rsidP="00C85686">
      <w:pPr>
        <w:spacing w:line="360" w:lineRule="auto"/>
        <w:ind w:left="941" w:firstLine="0"/>
        <w:rPr>
          <w:rFonts w:ascii="Arial" w:hAnsi="Arial" w:cs="Arial"/>
          <w:color w:val="auto"/>
          <w:sz w:val="24"/>
          <w:szCs w:val="24"/>
        </w:rPr>
      </w:pPr>
    </w:p>
    <w:p w14:paraId="433B779D" w14:textId="77777777" w:rsidR="00955C82" w:rsidRPr="00590657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 Complementaridade, com caráter subsidiário, ao trabalho desenvolvido em sala de aula ou noutros contextos educativos. </w:t>
      </w:r>
    </w:p>
    <w:p w14:paraId="5B689B20" w14:textId="77777777" w:rsidR="004F51F0" w:rsidRPr="00590657" w:rsidRDefault="004F51F0" w:rsidP="00C85686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5713F357" w14:textId="77777777" w:rsidR="004F51F0" w:rsidRPr="00590657" w:rsidRDefault="004F51F0" w:rsidP="00C85686">
      <w:pPr>
        <w:spacing w:after="281" w:line="360" w:lineRule="auto"/>
        <w:ind w:right="52"/>
        <w:rPr>
          <w:rFonts w:ascii="Arial" w:eastAsia="Times New Roman" w:hAnsi="Arial" w:cs="Arial"/>
          <w:color w:val="auto"/>
          <w:sz w:val="24"/>
          <w:szCs w:val="24"/>
        </w:rPr>
      </w:pPr>
      <w:r w:rsidRPr="00590657">
        <w:rPr>
          <w:rFonts w:ascii="Arial" w:eastAsia="Times New Roman" w:hAnsi="Arial" w:cs="Arial"/>
          <w:color w:val="auto"/>
          <w:sz w:val="24"/>
          <w:szCs w:val="24"/>
        </w:rPr>
        <w:t>O primeiro destes eixos requer um estreito trabalho colaborativo que pode compreender a planificação conjunta de atividades, a definição de estratégias e materiais adequados, entre outros, que promovam a aprendizagem e a participação no contexto da turma de pertença dos alunos.</w:t>
      </w:r>
    </w:p>
    <w:p w14:paraId="336B2CD8" w14:textId="77777777" w:rsidR="004F51F0" w:rsidRDefault="004F51F0" w:rsidP="00C85686">
      <w:pPr>
        <w:spacing w:after="281" w:line="360" w:lineRule="auto"/>
        <w:ind w:right="52"/>
        <w:rPr>
          <w:rFonts w:ascii="Arial" w:eastAsia="Times New Roman" w:hAnsi="Arial" w:cs="Arial"/>
          <w:color w:val="auto"/>
          <w:sz w:val="24"/>
          <w:szCs w:val="24"/>
        </w:rPr>
      </w:pPr>
      <w:r w:rsidRPr="00590657">
        <w:rPr>
          <w:rFonts w:ascii="Arial" w:eastAsia="Times New Roman" w:hAnsi="Arial" w:cs="Arial"/>
          <w:color w:val="auto"/>
          <w:sz w:val="24"/>
          <w:szCs w:val="24"/>
        </w:rPr>
        <w:t xml:space="preserve">Compreende também dimensões mais específicas, como a colaboração na definição das adaptações curriculares significativas, na organização do processo de transição para a vida pós-escolar, no desenvolvimento de metodologias e estratégias de ensino estruturado, bem como no desenvolvimento de competências de autonomia pessoal e social. Sempre que os serviços de apoio são orientados no sentido do suporte aos docentes, com </w:t>
      </w:r>
      <w:r w:rsidRPr="00590657">
        <w:rPr>
          <w:rFonts w:ascii="Arial" w:eastAsia="Times New Roman" w:hAnsi="Arial" w:cs="Arial"/>
          <w:color w:val="auto"/>
          <w:sz w:val="24"/>
          <w:szCs w:val="24"/>
        </w:rPr>
        <w:lastRenderedPageBreak/>
        <w:t>a finalidade de desenhar atividades de aprendizagem que permitam e incentivem a participação de todos os alunos, a necessidade de apoio individual aos alunos é mais reduzida. Não obstante, algumas situações requerem um apoio mais direto aos alunos. Nestes casos, a ação do centro de apoio à aprendizagem deve complementar o trabalho realizado em contexto de sala de aula, para o desenvolvimento de competências específicas a serem generalizadas para os contextos de vida dos alunos, assumindo sempre um carácter transitório.</w:t>
      </w:r>
    </w:p>
    <w:p w14:paraId="31A424F3" w14:textId="77777777" w:rsidR="00C85686" w:rsidRPr="00590657" w:rsidRDefault="00C85686" w:rsidP="00C85686">
      <w:pPr>
        <w:spacing w:after="281" w:line="360" w:lineRule="auto"/>
        <w:ind w:right="52"/>
        <w:rPr>
          <w:rFonts w:ascii="Arial" w:eastAsia="Times New Roman" w:hAnsi="Arial" w:cs="Arial"/>
          <w:color w:val="auto"/>
          <w:sz w:val="24"/>
          <w:szCs w:val="24"/>
        </w:rPr>
      </w:pPr>
    </w:p>
    <w:p w14:paraId="012A46E3" w14:textId="77777777" w:rsidR="00DD078F" w:rsidRPr="00436DD3" w:rsidRDefault="00170CE9" w:rsidP="00C85686">
      <w:pPr>
        <w:numPr>
          <w:ilvl w:val="0"/>
          <w:numId w:val="1"/>
        </w:numPr>
        <w:spacing w:line="360" w:lineRule="auto"/>
        <w:ind w:hanging="163"/>
        <w:rPr>
          <w:rFonts w:ascii="Arial" w:hAnsi="Arial" w:cs="Arial"/>
          <w:b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- O CAA, em colaboração com os demais serviços e estruturas da escola, tem como </w:t>
      </w:r>
      <w:r w:rsidRPr="00436DD3">
        <w:rPr>
          <w:rFonts w:ascii="Arial" w:hAnsi="Arial" w:cs="Arial"/>
          <w:b/>
          <w:color w:val="auto"/>
          <w:sz w:val="24"/>
          <w:szCs w:val="24"/>
        </w:rPr>
        <w:t>objetivos específicos:</w:t>
      </w:r>
    </w:p>
    <w:p w14:paraId="4DEE2651" w14:textId="77777777" w:rsidR="00955C82" w:rsidRPr="00436DD3" w:rsidRDefault="00170CE9" w:rsidP="00C85686">
      <w:pPr>
        <w:spacing w:line="360" w:lineRule="auto"/>
        <w:ind w:left="163" w:firstLine="0"/>
        <w:rPr>
          <w:rFonts w:ascii="Arial" w:hAnsi="Arial" w:cs="Arial"/>
          <w:b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440BF94" w14:textId="77777777" w:rsidR="00955C82" w:rsidRPr="00436DD3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Promover a qualidade da participação dos alunos nos vários contextos de aprendizagem. </w:t>
      </w:r>
    </w:p>
    <w:p w14:paraId="03026105" w14:textId="77777777" w:rsidR="00955C82" w:rsidRPr="00436DD3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Apoiar os docentes da turma a que os alunos pertencem. </w:t>
      </w:r>
    </w:p>
    <w:p w14:paraId="0D509E8A" w14:textId="77777777" w:rsidR="00955C82" w:rsidRPr="00436DD3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Desenvolver metodologias de intervenção interdisciplinares que facilitem aprendizagem, autonomia e adaptação. </w:t>
      </w:r>
    </w:p>
    <w:p w14:paraId="68DEBD91" w14:textId="77777777" w:rsidR="00955C82" w:rsidRPr="00436DD3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Promover a criação de ambientes estruturados, ricos em comunicação e interação, fomentadores da aprendizagem. </w:t>
      </w:r>
    </w:p>
    <w:p w14:paraId="441B65AB" w14:textId="77777777" w:rsidR="00955C82" w:rsidRPr="00436DD3" w:rsidRDefault="00170CE9" w:rsidP="00C85686">
      <w:pPr>
        <w:numPr>
          <w:ilvl w:val="1"/>
          <w:numId w:val="1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Apoiar a organização do processo de transição para a vida pós-escolar. </w:t>
      </w:r>
    </w:p>
    <w:p w14:paraId="6A18214B" w14:textId="77777777" w:rsidR="00955C82" w:rsidRDefault="00170CE9" w:rsidP="00C85686">
      <w:pPr>
        <w:numPr>
          <w:ilvl w:val="1"/>
          <w:numId w:val="1"/>
        </w:numPr>
        <w:spacing w:after="201"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Apoiar a criação de recursos de aprendizagem e instrumentos de avaliação para as diversas componentes do currículo. </w:t>
      </w:r>
    </w:p>
    <w:p w14:paraId="3AC221B9" w14:textId="77777777" w:rsidR="00C85686" w:rsidRPr="00436DD3" w:rsidRDefault="00C85686" w:rsidP="00C85686">
      <w:pPr>
        <w:spacing w:after="201" w:line="360" w:lineRule="auto"/>
        <w:ind w:left="941" w:firstLine="0"/>
        <w:rPr>
          <w:rFonts w:ascii="Arial" w:hAnsi="Arial" w:cs="Arial"/>
          <w:color w:val="auto"/>
          <w:sz w:val="24"/>
          <w:szCs w:val="24"/>
        </w:rPr>
      </w:pPr>
    </w:p>
    <w:p w14:paraId="44948A20" w14:textId="77777777" w:rsidR="00EE6233" w:rsidRPr="00436DD3" w:rsidRDefault="00EE6233" w:rsidP="00C85686">
      <w:pPr>
        <w:spacing w:after="201" w:line="36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>Artigo 3º</w:t>
      </w:r>
    </w:p>
    <w:p w14:paraId="1183D840" w14:textId="77777777" w:rsidR="00EE6233" w:rsidRPr="00436DD3" w:rsidRDefault="00EE6233" w:rsidP="00C85686">
      <w:pPr>
        <w:spacing w:after="201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>Atribuições gerais do CAA</w:t>
      </w:r>
    </w:p>
    <w:p w14:paraId="0A0BD4F0" w14:textId="77777777" w:rsidR="00EE6233" w:rsidRPr="00590657" w:rsidRDefault="00EE6233" w:rsidP="00C85686">
      <w:p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1- </w:t>
      </w:r>
      <w:r w:rsidRPr="00590657">
        <w:rPr>
          <w:rFonts w:ascii="Arial" w:hAnsi="Arial" w:cs="Arial"/>
          <w:color w:val="auto"/>
          <w:sz w:val="24"/>
          <w:szCs w:val="24"/>
        </w:rPr>
        <w:t xml:space="preserve">Pretende-se desenvolver um sistema de colaboração, cooperação e articulação com os docentes, com vista à real inclusão e promoção do sucesso de todos os alunos, bem como apoiar os pais/encarregados de educação dos </w:t>
      </w:r>
      <w:r w:rsidRPr="00590657">
        <w:rPr>
          <w:rFonts w:ascii="Arial" w:hAnsi="Arial" w:cs="Arial"/>
          <w:color w:val="auto"/>
          <w:sz w:val="24"/>
          <w:szCs w:val="24"/>
        </w:rPr>
        <w:lastRenderedPageBreak/>
        <w:t xml:space="preserve">alunos para que se envolvam ativamente no processo de aprendizagem dos seus educandos.  </w:t>
      </w:r>
    </w:p>
    <w:p w14:paraId="02F4ABD2" w14:textId="77777777" w:rsidR="00C85686" w:rsidRDefault="00C85686" w:rsidP="00C85686">
      <w:p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</w:p>
    <w:p w14:paraId="7F704657" w14:textId="77777777" w:rsidR="00EE6233" w:rsidRPr="00590657" w:rsidRDefault="00EE6233" w:rsidP="00C85686">
      <w:p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2- As atribuições gerais do CAA são as seguintes: </w:t>
      </w:r>
    </w:p>
    <w:p w14:paraId="11477A83" w14:textId="77777777" w:rsidR="00EE6233" w:rsidRPr="00590657" w:rsidRDefault="00EE6233" w:rsidP="00C85686">
      <w:pPr>
        <w:numPr>
          <w:ilvl w:val="1"/>
          <w:numId w:val="3"/>
        </w:num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Promover mudanças qualitativas de processos e produtos de aprendizagem para uma implicação efetiva na inclusão e no sucesso escolar;  </w:t>
      </w:r>
    </w:p>
    <w:p w14:paraId="7E33A437" w14:textId="77777777" w:rsidR="00EE6233" w:rsidRPr="00590657" w:rsidRDefault="00EE6233" w:rsidP="00C85686">
      <w:pPr>
        <w:numPr>
          <w:ilvl w:val="1"/>
          <w:numId w:val="3"/>
        </w:num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Promover a participação efetiva, a autodeterminação, a autoestima e a confiança dos alunos nas suas capacidades, alargando as suas perspetivas e expetativas de futuro;  </w:t>
      </w:r>
    </w:p>
    <w:p w14:paraId="1E2FCDC4" w14:textId="77777777" w:rsidR="00EE6233" w:rsidRPr="00590657" w:rsidRDefault="00EE6233" w:rsidP="00C85686">
      <w:pPr>
        <w:numPr>
          <w:ilvl w:val="1"/>
          <w:numId w:val="3"/>
        </w:num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Desenvolver a autonomia de aprendizagem dos alunos através de diversos processos, nomeadamente, com recurso à autorregulação;  </w:t>
      </w:r>
    </w:p>
    <w:p w14:paraId="2AF58E61" w14:textId="77777777" w:rsidR="00EE6233" w:rsidRPr="00590657" w:rsidRDefault="00EE6233" w:rsidP="00C85686">
      <w:pPr>
        <w:numPr>
          <w:ilvl w:val="1"/>
          <w:numId w:val="3"/>
        </w:num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Possibilitar práticas de autorregulação e autoavaliação dos alunos;  </w:t>
      </w:r>
    </w:p>
    <w:p w14:paraId="2963DF3B" w14:textId="77777777" w:rsidR="00EE6233" w:rsidRPr="00590657" w:rsidRDefault="00EE6233" w:rsidP="00C85686">
      <w:pPr>
        <w:numPr>
          <w:ilvl w:val="1"/>
          <w:numId w:val="3"/>
        </w:num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Envolver os pais e famílias no acompanhamento e participação no processo ensino e aprendizagem;  </w:t>
      </w:r>
    </w:p>
    <w:p w14:paraId="7777928D" w14:textId="77777777" w:rsidR="00EE6233" w:rsidRPr="00436DD3" w:rsidRDefault="00EE6233" w:rsidP="00C85686">
      <w:pPr>
        <w:numPr>
          <w:ilvl w:val="1"/>
          <w:numId w:val="3"/>
        </w:num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Articular as atividades desenvolvidas no CAA com o trabalho desenvolvido no âmbito das respostas </w:t>
      </w:r>
      <w:r w:rsidR="00DD078F" w:rsidRPr="00436DD3">
        <w:rPr>
          <w:rFonts w:ascii="Arial" w:hAnsi="Arial" w:cs="Arial"/>
          <w:color w:val="auto"/>
          <w:sz w:val="24"/>
          <w:szCs w:val="24"/>
        </w:rPr>
        <w:t>educativas.</w:t>
      </w:r>
    </w:p>
    <w:p w14:paraId="413E2D4C" w14:textId="77777777" w:rsidR="00976D09" w:rsidRPr="00436DD3" w:rsidRDefault="00EE6233" w:rsidP="00C85686">
      <w:pPr>
        <w:spacing w:after="201" w:line="360" w:lineRule="auto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</w:t>
      </w:r>
      <w:r w:rsidR="00976D09" w:rsidRPr="00436DD3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095CA30A" w14:textId="77777777" w:rsidR="00EE6233" w:rsidRPr="00436DD3" w:rsidRDefault="00EE6233" w:rsidP="00C85686">
      <w:pPr>
        <w:spacing w:after="201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>Artigo 4.º</w:t>
      </w:r>
    </w:p>
    <w:p w14:paraId="41E775B9" w14:textId="77777777" w:rsidR="00EA5C27" w:rsidRPr="00436DD3" w:rsidRDefault="00EA5C27" w:rsidP="00C85686">
      <w:pPr>
        <w:spacing w:after="201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36DD3">
        <w:rPr>
          <w:rFonts w:ascii="Arial" w:eastAsia="Century Gothic" w:hAnsi="Arial" w:cs="Arial"/>
          <w:b/>
          <w:color w:val="auto"/>
          <w:sz w:val="24"/>
          <w:szCs w:val="24"/>
        </w:rPr>
        <w:t>Ação Educativa do CAA (n.º 3, 4 e 5 do artigo 13.º)</w:t>
      </w:r>
    </w:p>
    <w:p w14:paraId="679C11CC" w14:textId="77777777" w:rsidR="00EA5C27" w:rsidRPr="00436DD3" w:rsidRDefault="00EA5C27" w:rsidP="00C85686">
      <w:pPr>
        <w:spacing w:after="225"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</w:rPr>
      </w:pPr>
      <w:r w:rsidRPr="00436DD3">
        <w:rPr>
          <w:rFonts w:ascii="Arial" w:eastAsia="Times New Roman" w:hAnsi="Arial" w:cs="Arial"/>
          <w:color w:val="auto"/>
          <w:sz w:val="24"/>
          <w:szCs w:val="24"/>
        </w:rPr>
        <w:t>A ação educativa promovida pelo centro de apoio à aprendizagem é subsidiária da ação desenvolvida na turma do aluno, convocando a intervenção de todos os agentes educativos, nomeadamente o docente de educação especial.</w:t>
      </w:r>
    </w:p>
    <w:p w14:paraId="6963A5E9" w14:textId="77777777" w:rsidR="00EA5C27" w:rsidRPr="00436DD3" w:rsidRDefault="00EA5C27" w:rsidP="00C85686">
      <w:pPr>
        <w:spacing w:after="225"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</w:rPr>
      </w:pPr>
      <w:r w:rsidRPr="00436DD3">
        <w:rPr>
          <w:rFonts w:ascii="Arial" w:eastAsia="Times New Roman" w:hAnsi="Arial" w:cs="Arial"/>
          <w:color w:val="auto"/>
          <w:sz w:val="24"/>
          <w:szCs w:val="24"/>
        </w:rPr>
        <w:t>O centro de apoio à aprendizagem, enquanto recurso organizacional, insere-se no contínuo de respostas educativas disponibilizadas pela escola.</w:t>
      </w:r>
    </w:p>
    <w:p w14:paraId="2EE0BD94" w14:textId="77777777" w:rsidR="00EA5C27" w:rsidRPr="00436DD3" w:rsidRDefault="00EA5C27" w:rsidP="00C85686">
      <w:pPr>
        <w:spacing w:after="225" w:line="360" w:lineRule="auto"/>
        <w:ind w:left="0" w:firstLine="0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436DD3">
        <w:rPr>
          <w:rFonts w:ascii="Arial" w:eastAsia="Times New Roman" w:hAnsi="Arial" w:cs="Arial"/>
          <w:color w:val="auto"/>
          <w:sz w:val="24"/>
          <w:szCs w:val="24"/>
        </w:rPr>
        <w:lastRenderedPageBreak/>
        <w:t>Para os alunos a frequentar a escolaridade obrigatória, cujas medidas adicionais de suporte à aprendizagem sejam as previstas nas alíneas b), d) e e) do n.º 4 do artigo 10.º, é garantida, no centro de apoio à aprendizagem, uma resposta que complemente o trabalho desenvolvido em sala de aula ou noutros contextos educativos, com vista à sua inclusão.</w:t>
      </w:r>
    </w:p>
    <w:p w14:paraId="7ED599BF" w14:textId="77777777" w:rsidR="00062456" w:rsidRPr="00C85686" w:rsidRDefault="00202AC0" w:rsidP="00C85686">
      <w:pPr>
        <w:spacing w:after="201" w:line="360" w:lineRule="auto"/>
        <w:ind w:left="0" w:firstLine="0"/>
        <w:jc w:val="center"/>
        <w:rPr>
          <w:rFonts w:ascii="Arial" w:eastAsia="Century Gothic" w:hAnsi="Arial" w:cs="Arial"/>
          <w:b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>Artigo 5</w:t>
      </w:r>
      <w:r w:rsidR="00EA5C27" w:rsidRPr="00436DD3">
        <w:rPr>
          <w:rFonts w:ascii="Arial" w:hAnsi="Arial" w:cs="Arial"/>
          <w:b/>
          <w:color w:val="auto"/>
          <w:sz w:val="24"/>
          <w:szCs w:val="24"/>
        </w:rPr>
        <w:t>.º</w:t>
      </w:r>
    </w:p>
    <w:p w14:paraId="6378436C" w14:textId="77777777" w:rsidR="00D74C1B" w:rsidRPr="00590657" w:rsidRDefault="00D74C1B" w:rsidP="00C85686">
      <w:pPr>
        <w:spacing w:after="201" w:line="36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590657">
        <w:rPr>
          <w:rFonts w:ascii="Arial" w:eastAsia="Times New Roman" w:hAnsi="Arial" w:cs="Arial"/>
          <w:b/>
          <w:color w:val="auto"/>
          <w:sz w:val="24"/>
          <w:szCs w:val="24"/>
        </w:rPr>
        <w:t>Recursos de apoio à inclusão</w:t>
      </w:r>
    </w:p>
    <w:p w14:paraId="17BF7D00" w14:textId="77777777" w:rsidR="00D74C1B" w:rsidRPr="00062456" w:rsidRDefault="00D74C1B" w:rsidP="00C85686">
      <w:pPr>
        <w:pStyle w:val="PargrafodaLista"/>
        <w:numPr>
          <w:ilvl w:val="0"/>
          <w:numId w:val="24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062456">
        <w:rPr>
          <w:rFonts w:ascii="Arial" w:eastAsia="Times New Roman" w:hAnsi="Arial" w:cs="Arial"/>
          <w:color w:val="auto"/>
          <w:sz w:val="24"/>
          <w:szCs w:val="24"/>
        </w:rPr>
        <w:t>Atualmente, o CAA deste Agrupamento aglutina</w:t>
      </w:r>
      <w:r w:rsidR="00062456" w:rsidRPr="00062456">
        <w:rPr>
          <w:rFonts w:ascii="Arial" w:eastAsia="Times New Roman" w:hAnsi="Arial" w:cs="Arial"/>
          <w:color w:val="auto"/>
          <w:sz w:val="24"/>
          <w:szCs w:val="24"/>
        </w:rPr>
        <w:t xml:space="preserve"> os seguintes espaços e serviços</w:t>
      </w:r>
      <w:r w:rsidRPr="00062456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282B18A8" w14:textId="77777777" w:rsidR="00062456" w:rsidRDefault="00062456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Salas de Apoio à Aprendizagem;</w:t>
      </w:r>
    </w:p>
    <w:p w14:paraId="185DAC97" w14:textId="77777777" w:rsidR="00062456" w:rsidRDefault="00062456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590657">
        <w:rPr>
          <w:rFonts w:ascii="Arial" w:eastAsia="Times New Roman" w:hAnsi="Arial" w:cs="Arial"/>
          <w:color w:val="auto"/>
          <w:sz w:val="24"/>
          <w:szCs w:val="24"/>
        </w:rPr>
        <w:t>Biblioteca</w:t>
      </w:r>
    </w:p>
    <w:p w14:paraId="5CB2E23D" w14:textId="77777777" w:rsidR="00062456" w:rsidRDefault="00062456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590657">
        <w:rPr>
          <w:rFonts w:ascii="Arial" w:eastAsia="Times New Roman" w:hAnsi="Arial" w:cs="Arial"/>
          <w:color w:val="auto"/>
          <w:sz w:val="24"/>
          <w:szCs w:val="24"/>
        </w:rPr>
        <w:t>Serviço de Psicologia e Orientação (SPO)</w:t>
      </w:r>
    </w:p>
    <w:p w14:paraId="559E1FA4" w14:textId="77777777" w:rsidR="00062456" w:rsidRDefault="00062456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590657">
        <w:rPr>
          <w:rFonts w:ascii="Arial" w:eastAsia="Times New Roman" w:hAnsi="Arial" w:cs="Arial"/>
          <w:color w:val="auto"/>
          <w:sz w:val="24"/>
          <w:szCs w:val="24"/>
        </w:rPr>
        <w:t>Tutorias;</w:t>
      </w:r>
    </w:p>
    <w:p w14:paraId="2E30BC7B" w14:textId="77777777" w:rsidR="006768E5" w:rsidRDefault="006768E5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062456">
        <w:rPr>
          <w:rFonts w:ascii="Arial" w:eastAsia="Times New Roman" w:hAnsi="Arial" w:cs="Arial"/>
          <w:color w:val="auto"/>
          <w:sz w:val="24"/>
          <w:szCs w:val="24"/>
        </w:rPr>
        <w:t>Apoio Tutorial Específico</w:t>
      </w:r>
    </w:p>
    <w:p w14:paraId="1EBB95B9" w14:textId="77777777" w:rsidR="006768E5" w:rsidRDefault="006768E5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062456">
        <w:rPr>
          <w:rFonts w:ascii="Arial" w:eastAsia="Times New Roman" w:hAnsi="Arial" w:cs="Arial"/>
          <w:color w:val="auto"/>
          <w:sz w:val="24"/>
          <w:szCs w:val="24"/>
        </w:rPr>
        <w:t xml:space="preserve">Gabinete de reflexão; </w:t>
      </w:r>
    </w:p>
    <w:p w14:paraId="1D6BA849" w14:textId="77777777" w:rsidR="006768E5" w:rsidRDefault="00D74C1B" w:rsidP="00C85686">
      <w:pPr>
        <w:pStyle w:val="PargrafodaLista"/>
        <w:numPr>
          <w:ilvl w:val="0"/>
          <w:numId w:val="26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062456">
        <w:rPr>
          <w:rFonts w:ascii="Arial" w:eastAsia="Times New Roman" w:hAnsi="Arial" w:cs="Arial"/>
          <w:color w:val="auto"/>
          <w:sz w:val="24"/>
          <w:szCs w:val="24"/>
        </w:rPr>
        <w:t>Todas as medidas de promoção do sucesso</w:t>
      </w:r>
      <w:r w:rsidR="004F51F0" w:rsidRPr="00062456">
        <w:rPr>
          <w:rFonts w:ascii="Arial" w:eastAsia="Times New Roman" w:hAnsi="Arial" w:cs="Arial"/>
          <w:color w:val="auto"/>
          <w:sz w:val="24"/>
          <w:szCs w:val="24"/>
        </w:rPr>
        <w:t xml:space="preserve"> escolar </w:t>
      </w:r>
      <w:r w:rsidR="00445171" w:rsidRPr="00062456">
        <w:rPr>
          <w:rFonts w:ascii="Arial" w:eastAsia="Times New Roman" w:hAnsi="Arial" w:cs="Arial"/>
          <w:color w:val="auto"/>
          <w:sz w:val="24"/>
          <w:szCs w:val="24"/>
        </w:rPr>
        <w:t>implementadas, a</w:t>
      </w:r>
      <w:r w:rsidRPr="00062456">
        <w:rPr>
          <w:rFonts w:ascii="Arial" w:eastAsia="Times New Roman" w:hAnsi="Arial" w:cs="Arial"/>
          <w:color w:val="auto"/>
          <w:sz w:val="24"/>
          <w:szCs w:val="24"/>
        </w:rPr>
        <w:t xml:space="preserve"> saber: a) Apoio ao estudo (1º </w:t>
      </w:r>
      <w:r w:rsidR="004F51F0" w:rsidRPr="00062456">
        <w:rPr>
          <w:rFonts w:ascii="Arial" w:eastAsia="Times New Roman" w:hAnsi="Arial" w:cs="Arial"/>
          <w:color w:val="auto"/>
          <w:sz w:val="24"/>
          <w:szCs w:val="24"/>
        </w:rPr>
        <w:t xml:space="preserve">e 2.º </w:t>
      </w:r>
      <w:r w:rsidR="00445171" w:rsidRPr="00062456">
        <w:rPr>
          <w:rFonts w:ascii="Arial" w:eastAsia="Times New Roman" w:hAnsi="Arial" w:cs="Arial"/>
          <w:color w:val="auto"/>
          <w:sz w:val="24"/>
          <w:szCs w:val="24"/>
        </w:rPr>
        <w:t>ciclos)</w:t>
      </w:r>
      <w:r w:rsidR="006768E5" w:rsidRPr="00062456">
        <w:rPr>
          <w:rFonts w:ascii="Arial" w:eastAsia="Times New Roman" w:hAnsi="Arial" w:cs="Arial"/>
          <w:color w:val="auto"/>
          <w:sz w:val="24"/>
          <w:szCs w:val="24"/>
        </w:rPr>
        <w:t>; b) Clube</w:t>
      </w:r>
      <w:r w:rsidR="004F51F0" w:rsidRPr="00062456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062456" w:rsidRPr="00062456">
        <w:rPr>
          <w:rFonts w:ascii="Arial" w:eastAsia="Times New Roman" w:hAnsi="Arial" w:cs="Arial"/>
          <w:color w:val="auto"/>
          <w:sz w:val="24"/>
          <w:szCs w:val="24"/>
        </w:rPr>
        <w:t>: línguas</w:t>
      </w:r>
      <w:r w:rsidR="006768E5" w:rsidRPr="00062456">
        <w:rPr>
          <w:rFonts w:ascii="Arial" w:eastAsia="Times New Roman" w:hAnsi="Arial" w:cs="Arial"/>
          <w:color w:val="auto"/>
          <w:sz w:val="24"/>
          <w:szCs w:val="24"/>
        </w:rPr>
        <w:t>, ciências experimentais, música, desporto escolar…</w:t>
      </w:r>
    </w:p>
    <w:p w14:paraId="4623B656" w14:textId="77777777" w:rsidR="00445171" w:rsidRPr="00062456" w:rsidRDefault="00062456" w:rsidP="00C85686">
      <w:pPr>
        <w:pStyle w:val="PargrafodaLista"/>
        <w:numPr>
          <w:ilvl w:val="0"/>
          <w:numId w:val="24"/>
        </w:num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  <w:r w:rsidRPr="00062456">
        <w:rPr>
          <w:rFonts w:ascii="Arial" w:eastAsia="Times New Roman" w:hAnsi="Arial" w:cs="Arial"/>
          <w:color w:val="auto"/>
          <w:sz w:val="24"/>
          <w:szCs w:val="24"/>
        </w:rPr>
        <w:t>Em anexo, encontram-se os horários de funcionamento dos espaços e serviços, citados no número anterior.</w:t>
      </w:r>
    </w:p>
    <w:p w14:paraId="6316D576" w14:textId="77777777" w:rsidR="00445171" w:rsidRPr="00590657" w:rsidRDefault="00445171" w:rsidP="00C85686">
      <w:p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</w:p>
    <w:p w14:paraId="7E07EFFF" w14:textId="77777777" w:rsidR="00445171" w:rsidRPr="00590657" w:rsidRDefault="00445171" w:rsidP="00C85686">
      <w:p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</w:p>
    <w:p w14:paraId="118F0B91" w14:textId="77777777" w:rsidR="00D74C1B" w:rsidRPr="00590657" w:rsidRDefault="00D74C1B" w:rsidP="00C85686">
      <w:pPr>
        <w:spacing w:after="0" w:line="360" w:lineRule="auto"/>
        <w:ind w:right="51"/>
        <w:rPr>
          <w:rFonts w:ascii="Arial" w:eastAsia="Times New Roman" w:hAnsi="Arial" w:cs="Arial"/>
          <w:color w:val="auto"/>
          <w:sz w:val="24"/>
          <w:szCs w:val="24"/>
        </w:rPr>
      </w:pPr>
    </w:p>
    <w:p w14:paraId="37BB6BF4" w14:textId="77777777" w:rsidR="00955C82" w:rsidRPr="00590657" w:rsidRDefault="00062456" w:rsidP="00C85686">
      <w:pPr>
        <w:spacing w:after="0" w:line="360" w:lineRule="auto"/>
        <w:ind w:left="0" w:right="51"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Artigo 6</w:t>
      </w:r>
      <w:r w:rsidR="00170CE9" w:rsidRPr="00590657">
        <w:rPr>
          <w:rFonts w:ascii="Arial" w:hAnsi="Arial" w:cs="Arial"/>
          <w:b/>
          <w:color w:val="auto"/>
          <w:sz w:val="24"/>
          <w:szCs w:val="24"/>
        </w:rPr>
        <w:t>º</w:t>
      </w:r>
    </w:p>
    <w:p w14:paraId="2C2944E9" w14:textId="77777777" w:rsidR="00AE4136" w:rsidRPr="00590657" w:rsidRDefault="00C85686" w:rsidP="00C85686">
      <w:pPr>
        <w:spacing w:after="0" w:line="360" w:lineRule="auto"/>
        <w:ind w:right="2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</w:t>
      </w:r>
      <w:r w:rsidR="00170CE9" w:rsidRPr="00590657">
        <w:rPr>
          <w:rFonts w:ascii="Arial" w:hAnsi="Arial" w:cs="Arial"/>
          <w:b/>
          <w:color w:val="auto"/>
          <w:sz w:val="24"/>
          <w:szCs w:val="24"/>
        </w:rPr>
        <w:t>Recursos humanos e materiais</w:t>
      </w:r>
    </w:p>
    <w:p w14:paraId="46456D3F" w14:textId="77777777" w:rsidR="00976D09" w:rsidRPr="00590657" w:rsidRDefault="00976D09" w:rsidP="00C85686">
      <w:pPr>
        <w:spacing w:after="0" w:line="360" w:lineRule="auto"/>
        <w:ind w:right="2849"/>
        <w:rPr>
          <w:rFonts w:ascii="Arial" w:hAnsi="Arial" w:cs="Arial"/>
          <w:b/>
          <w:color w:val="auto"/>
          <w:sz w:val="24"/>
          <w:szCs w:val="24"/>
        </w:rPr>
      </w:pPr>
    </w:p>
    <w:p w14:paraId="707CD21D" w14:textId="77777777" w:rsidR="00380949" w:rsidRPr="00590657" w:rsidRDefault="00170CE9" w:rsidP="00C85686">
      <w:pPr>
        <w:spacing w:after="0" w:line="360" w:lineRule="auto"/>
        <w:ind w:right="2849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590657">
        <w:rPr>
          <w:rFonts w:ascii="Arial" w:hAnsi="Arial" w:cs="Arial"/>
          <w:color w:val="auto"/>
          <w:sz w:val="24"/>
          <w:szCs w:val="24"/>
        </w:rPr>
        <w:t>1 - Integ</w:t>
      </w:r>
      <w:r w:rsidR="00976D09" w:rsidRPr="00590657">
        <w:rPr>
          <w:rFonts w:ascii="Arial" w:hAnsi="Arial" w:cs="Arial"/>
          <w:color w:val="auto"/>
          <w:sz w:val="24"/>
          <w:szCs w:val="24"/>
        </w:rPr>
        <w:t xml:space="preserve">ram o CAA os seguintes recursos </w:t>
      </w:r>
      <w:r w:rsidRPr="00590657">
        <w:rPr>
          <w:rFonts w:ascii="Arial" w:hAnsi="Arial" w:cs="Arial"/>
          <w:color w:val="auto"/>
          <w:sz w:val="24"/>
          <w:szCs w:val="24"/>
        </w:rPr>
        <w:t xml:space="preserve">humanos: </w:t>
      </w:r>
    </w:p>
    <w:p w14:paraId="7F95A6A1" w14:textId="77777777" w:rsidR="00985D55" w:rsidRPr="00590657" w:rsidRDefault="00985D55" w:rsidP="00C85686">
      <w:pPr>
        <w:spacing w:after="0" w:line="360" w:lineRule="auto"/>
        <w:ind w:right="2849"/>
        <w:rPr>
          <w:rFonts w:ascii="Arial" w:hAnsi="Arial" w:cs="Arial"/>
          <w:b/>
          <w:color w:val="auto"/>
          <w:sz w:val="24"/>
          <w:szCs w:val="24"/>
        </w:rPr>
      </w:pPr>
    </w:p>
    <w:p w14:paraId="2B2677AF" w14:textId="77777777" w:rsidR="00955C82" w:rsidRPr="00590657" w:rsidRDefault="00170CE9" w:rsidP="00C85686">
      <w:pPr>
        <w:spacing w:after="0" w:line="360" w:lineRule="auto"/>
        <w:ind w:left="-15" w:right="2849" w:firstLine="0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a) docentes de educação especial; </w:t>
      </w:r>
    </w:p>
    <w:p w14:paraId="7DCA3E86" w14:textId="77777777" w:rsidR="00955C82" w:rsidRPr="00590657" w:rsidRDefault="00170CE9" w:rsidP="00C85686">
      <w:pPr>
        <w:numPr>
          <w:ilvl w:val="0"/>
          <w:numId w:val="2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docentes dos vários ciclos de ensino; </w:t>
      </w:r>
    </w:p>
    <w:p w14:paraId="52CDA599" w14:textId="77777777" w:rsidR="00955C82" w:rsidRPr="00590657" w:rsidRDefault="00170CE9" w:rsidP="00C85686">
      <w:pPr>
        <w:numPr>
          <w:ilvl w:val="0"/>
          <w:numId w:val="2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 xml:space="preserve">técnicos especializados; </w:t>
      </w:r>
    </w:p>
    <w:p w14:paraId="3656AF6E" w14:textId="77777777" w:rsidR="00955C82" w:rsidRDefault="00062456" w:rsidP="00C85686">
      <w:pPr>
        <w:numPr>
          <w:ilvl w:val="0"/>
          <w:numId w:val="2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assistentes operacionais;</w:t>
      </w:r>
    </w:p>
    <w:p w14:paraId="3694E86D" w14:textId="77777777" w:rsidR="00062456" w:rsidRDefault="00062456" w:rsidP="00C85686">
      <w:pPr>
        <w:numPr>
          <w:ilvl w:val="0"/>
          <w:numId w:val="2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docentes e técnicos da Intervenção Precoce;</w:t>
      </w:r>
    </w:p>
    <w:p w14:paraId="09A572CB" w14:textId="77777777" w:rsidR="00062456" w:rsidRDefault="006F2DA2" w:rsidP="00C85686">
      <w:pPr>
        <w:numPr>
          <w:ilvl w:val="0"/>
          <w:numId w:val="2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técnicos do Centro de Recursos para a Inclusão (CRI);</w:t>
      </w:r>
    </w:p>
    <w:p w14:paraId="2B319D61" w14:textId="77777777" w:rsidR="006F2DA2" w:rsidRPr="00590657" w:rsidRDefault="006F2DA2" w:rsidP="00C85686">
      <w:pPr>
        <w:numPr>
          <w:ilvl w:val="0"/>
          <w:numId w:val="2"/>
        </w:numPr>
        <w:spacing w:line="360" w:lineRule="auto"/>
        <w:ind w:hanging="23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serviços da Comunidade (ex: Município, Juntas de Freguesia, Empresas…) </w:t>
      </w:r>
    </w:p>
    <w:p w14:paraId="296F5E98" w14:textId="77777777" w:rsidR="00445171" w:rsidRPr="00590657" w:rsidRDefault="00445171" w:rsidP="00C85686">
      <w:pPr>
        <w:spacing w:line="360" w:lineRule="auto"/>
        <w:ind w:left="233" w:firstLine="0"/>
        <w:rPr>
          <w:rFonts w:ascii="Arial" w:hAnsi="Arial" w:cs="Arial"/>
          <w:color w:val="auto"/>
          <w:sz w:val="24"/>
          <w:szCs w:val="24"/>
        </w:rPr>
      </w:pPr>
    </w:p>
    <w:p w14:paraId="308CA438" w14:textId="77777777" w:rsidR="00202AC0" w:rsidRPr="00590657" w:rsidRDefault="00976D09" w:rsidP="00C85686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90657">
        <w:rPr>
          <w:rFonts w:ascii="Arial" w:hAnsi="Arial" w:cs="Arial"/>
          <w:color w:val="auto"/>
          <w:sz w:val="24"/>
          <w:szCs w:val="24"/>
        </w:rPr>
        <w:t>2</w:t>
      </w:r>
      <w:r w:rsidR="00170CE9" w:rsidRPr="00590657">
        <w:rPr>
          <w:rFonts w:ascii="Arial" w:hAnsi="Arial" w:cs="Arial"/>
          <w:color w:val="auto"/>
          <w:sz w:val="24"/>
          <w:szCs w:val="24"/>
        </w:rPr>
        <w:t xml:space="preserve">– O CAA tem ao seu dispor diversos recursos materiais, nomeadamente, audiovisuais, tecnológicos, manuais escolares, acervo das Bibliotecas Escolares, guiões de estudo, fichas de trabalho, entre outros. </w:t>
      </w:r>
    </w:p>
    <w:p w14:paraId="1E84B843" w14:textId="77777777" w:rsidR="00202AC0" w:rsidRPr="00590657" w:rsidRDefault="00202AC0" w:rsidP="00C85686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649D937E" w14:textId="77777777" w:rsidR="00955C82" w:rsidRPr="00590657" w:rsidRDefault="00955C82" w:rsidP="00C85686">
      <w:pPr>
        <w:spacing w:after="16"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0C30289C" w14:textId="77777777" w:rsidR="00955C82" w:rsidRPr="00590657" w:rsidRDefault="006F2DA2" w:rsidP="00C85686">
      <w:pPr>
        <w:spacing w:after="18" w:line="360" w:lineRule="auto"/>
        <w:ind w:right="4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Artigo 7</w:t>
      </w:r>
      <w:r w:rsidR="00170CE9" w:rsidRPr="00590657">
        <w:rPr>
          <w:rFonts w:ascii="Arial" w:hAnsi="Arial" w:cs="Arial"/>
          <w:b/>
          <w:color w:val="auto"/>
          <w:sz w:val="24"/>
          <w:szCs w:val="24"/>
        </w:rPr>
        <w:t>º</w:t>
      </w:r>
    </w:p>
    <w:p w14:paraId="2E92A85D" w14:textId="77777777" w:rsidR="003C4894" w:rsidRPr="00436DD3" w:rsidRDefault="003C4894" w:rsidP="00C85686">
      <w:pPr>
        <w:spacing w:line="360" w:lineRule="auto"/>
        <w:jc w:val="center"/>
        <w:rPr>
          <w:rFonts w:ascii="Arial" w:eastAsia="Century Gothic" w:hAnsi="Arial" w:cs="Arial"/>
          <w:b/>
          <w:color w:val="auto"/>
          <w:sz w:val="24"/>
          <w:szCs w:val="24"/>
        </w:rPr>
      </w:pPr>
      <w:r w:rsidRPr="00436DD3">
        <w:rPr>
          <w:rFonts w:ascii="Arial" w:eastAsia="Century Gothic" w:hAnsi="Arial" w:cs="Arial"/>
          <w:b/>
          <w:color w:val="auto"/>
          <w:sz w:val="24"/>
          <w:szCs w:val="24"/>
        </w:rPr>
        <w:t>Avaliação dos CAA (artigo 13.º decreto-lei N.º 54/2018 de 6 de julho)</w:t>
      </w:r>
    </w:p>
    <w:p w14:paraId="4B51BA65" w14:textId="77777777" w:rsidR="003C4894" w:rsidRPr="00436DD3" w:rsidRDefault="003C4894" w:rsidP="00C85686">
      <w:pPr>
        <w:spacing w:line="360" w:lineRule="auto"/>
        <w:rPr>
          <w:rFonts w:ascii="Arial" w:eastAsia="Century Gothic" w:hAnsi="Arial" w:cs="Arial"/>
          <w:b/>
          <w:color w:val="auto"/>
          <w:sz w:val="24"/>
          <w:szCs w:val="24"/>
        </w:rPr>
      </w:pPr>
    </w:p>
    <w:p w14:paraId="1968A0E4" w14:textId="77777777" w:rsidR="003C4894" w:rsidRDefault="003C4894" w:rsidP="00C85686">
      <w:pPr>
        <w:spacing w:after="281" w:line="360" w:lineRule="auto"/>
        <w:ind w:right="52"/>
        <w:rPr>
          <w:rFonts w:ascii="Arial" w:eastAsia="Times New Roman" w:hAnsi="Arial" w:cs="Arial"/>
          <w:color w:val="auto"/>
          <w:sz w:val="24"/>
          <w:szCs w:val="24"/>
        </w:rPr>
      </w:pPr>
      <w:r w:rsidRPr="00436DD3">
        <w:rPr>
          <w:rFonts w:ascii="Arial" w:eastAsia="Times New Roman" w:hAnsi="Arial" w:cs="Arial"/>
          <w:color w:val="auto"/>
          <w:sz w:val="24"/>
          <w:szCs w:val="24"/>
        </w:rPr>
        <w:t>A avali</w:t>
      </w:r>
      <w:r w:rsidR="00003AE3" w:rsidRPr="00436DD3">
        <w:rPr>
          <w:rFonts w:ascii="Arial" w:eastAsia="Times New Roman" w:hAnsi="Arial" w:cs="Arial"/>
          <w:color w:val="auto"/>
          <w:sz w:val="24"/>
          <w:szCs w:val="24"/>
        </w:rPr>
        <w:t xml:space="preserve">ação dos CAA será realizada através de um </w:t>
      </w:r>
      <w:r w:rsidRPr="00436DD3">
        <w:rPr>
          <w:rFonts w:ascii="Arial" w:eastAsia="Times New Roman" w:hAnsi="Arial" w:cs="Arial"/>
          <w:color w:val="auto"/>
          <w:sz w:val="24"/>
          <w:szCs w:val="24"/>
        </w:rPr>
        <w:t>Instrumento de suporte à autoavaliação do trabalho desenvolvido</w:t>
      </w:r>
      <w:r w:rsidR="00DE6843">
        <w:rPr>
          <w:rFonts w:ascii="Arial" w:eastAsia="Times New Roman" w:hAnsi="Arial" w:cs="Arial"/>
          <w:color w:val="auto"/>
          <w:sz w:val="24"/>
          <w:szCs w:val="24"/>
        </w:rPr>
        <w:t>, que se encontra em anexo</w:t>
      </w:r>
      <w:r w:rsidR="006F2DA2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436DD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DF10964" w14:textId="77777777" w:rsidR="00C85686" w:rsidRPr="00436DD3" w:rsidRDefault="00C85686" w:rsidP="00C85686">
      <w:pPr>
        <w:spacing w:after="281" w:line="360" w:lineRule="auto"/>
        <w:ind w:right="52"/>
        <w:rPr>
          <w:rFonts w:ascii="Arial" w:eastAsia="Times New Roman" w:hAnsi="Arial" w:cs="Arial"/>
          <w:color w:val="auto"/>
          <w:sz w:val="24"/>
          <w:szCs w:val="24"/>
        </w:rPr>
      </w:pPr>
    </w:p>
    <w:p w14:paraId="030234DF" w14:textId="77777777" w:rsidR="00D67129" w:rsidRPr="00436DD3" w:rsidRDefault="00761967" w:rsidP="00C85686">
      <w:pPr>
        <w:spacing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>Artigo</w:t>
      </w:r>
      <w:r w:rsidR="00C85686">
        <w:rPr>
          <w:rFonts w:ascii="Arial" w:hAnsi="Arial" w:cs="Arial"/>
          <w:b/>
          <w:color w:val="auto"/>
          <w:sz w:val="24"/>
          <w:szCs w:val="24"/>
        </w:rPr>
        <w:t xml:space="preserve"> 8</w:t>
      </w:r>
      <w:r w:rsidR="00D67129" w:rsidRPr="00436DD3">
        <w:rPr>
          <w:rFonts w:ascii="Arial" w:hAnsi="Arial" w:cs="Arial"/>
          <w:b/>
          <w:color w:val="auto"/>
          <w:sz w:val="24"/>
          <w:szCs w:val="24"/>
        </w:rPr>
        <w:t>.º</w:t>
      </w:r>
    </w:p>
    <w:p w14:paraId="06B305F0" w14:textId="77777777" w:rsidR="00D67129" w:rsidRPr="00436DD3" w:rsidRDefault="00D67129" w:rsidP="00C85686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36DD3">
        <w:rPr>
          <w:rFonts w:ascii="Arial" w:hAnsi="Arial" w:cs="Arial"/>
          <w:b/>
          <w:color w:val="auto"/>
          <w:sz w:val="24"/>
          <w:szCs w:val="24"/>
        </w:rPr>
        <w:t>Disposições finais</w:t>
      </w:r>
    </w:p>
    <w:p w14:paraId="1CF78123" w14:textId="77777777" w:rsidR="00D67129" w:rsidRPr="00436DD3" w:rsidRDefault="00D67129" w:rsidP="00C85686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E21E7FB" w14:textId="77777777" w:rsidR="006F2DA2" w:rsidRPr="00C85686" w:rsidRDefault="00003AE3" w:rsidP="00C85686">
      <w:pPr>
        <w:pStyle w:val="PargrafodaLista"/>
        <w:numPr>
          <w:ilvl w:val="0"/>
          <w:numId w:val="23"/>
        </w:numPr>
        <w:spacing w:line="360" w:lineRule="auto"/>
        <w:ind w:left="360" w:firstLine="0"/>
        <w:rPr>
          <w:rFonts w:ascii="Arial" w:hAnsi="Arial" w:cs="Arial"/>
          <w:color w:val="auto"/>
          <w:sz w:val="24"/>
          <w:szCs w:val="24"/>
        </w:rPr>
      </w:pPr>
      <w:r w:rsidRPr="00C85686">
        <w:rPr>
          <w:rFonts w:ascii="Arial" w:hAnsi="Arial" w:cs="Arial"/>
          <w:color w:val="auto"/>
          <w:sz w:val="24"/>
          <w:szCs w:val="24"/>
        </w:rPr>
        <w:t>E</w:t>
      </w:r>
      <w:r w:rsidR="006C5CB2" w:rsidRPr="00C85686">
        <w:rPr>
          <w:rFonts w:ascii="Arial" w:hAnsi="Arial" w:cs="Arial"/>
          <w:color w:val="auto"/>
          <w:sz w:val="24"/>
          <w:szCs w:val="24"/>
        </w:rPr>
        <w:t>m caso de dúvida ou omissões aplica-se o definido na lei vigente.</w:t>
      </w:r>
    </w:p>
    <w:p w14:paraId="55CD75B1" w14:textId="77777777" w:rsidR="00D709E0" w:rsidRPr="00436DD3" w:rsidRDefault="00D709E0" w:rsidP="00C85686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4628DFDE" w14:textId="77777777" w:rsidR="00D709E0" w:rsidRDefault="00D709E0" w:rsidP="00C85686">
      <w:pPr>
        <w:spacing w:after="0" w:line="360" w:lineRule="auto"/>
        <w:ind w:left="0" w:right="75" w:firstLine="0"/>
        <w:rPr>
          <w:rFonts w:ascii="Arial" w:eastAsia="Arial" w:hAnsi="Arial" w:cs="Arial"/>
          <w:sz w:val="18"/>
        </w:rPr>
      </w:pPr>
    </w:p>
    <w:p w14:paraId="292115F3" w14:textId="77777777" w:rsidR="00D709E0" w:rsidRDefault="00D709E0" w:rsidP="00C85686">
      <w:pPr>
        <w:spacing w:after="0" w:line="360" w:lineRule="auto"/>
        <w:ind w:left="0" w:right="75" w:firstLine="0"/>
        <w:rPr>
          <w:rFonts w:ascii="Arial" w:eastAsia="Arial" w:hAnsi="Arial" w:cs="Arial"/>
          <w:sz w:val="18"/>
        </w:rPr>
      </w:pPr>
    </w:p>
    <w:p w14:paraId="7553DDFF" w14:textId="77777777" w:rsidR="00D709E0" w:rsidRDefault="00D709E0" w:rsidP="00C85686">
      <w:pPr>
        <w:spacing w:after="0" w:line="360" w:lineRule="auto"/>
        <w:ind w:left="0" w:right="75" w:firstLine="0"/>
        <w:rPr>
          <w:rFonts w:ascii="Arial" w:eastAsia="Arial" w:hAnsi="Arial" w:cs="Arial"/>
          <w:sz w:val="18"/>
        </w:rPr>
      </w:pPr>
    </w:p>
    <w:p w14:paraId="2D786DDC" w14:textId="77777777" w:rsidR="00D709E0" w:rsidRDefault="00D709E0" w:rsidP="00C85686">
      <w:pPr>
        <w:spacing w:after="0" w:line="360" w:lineRule="auto"/>
        <w:ind w:left="0" w:right="75" w:firstLine="0"/>
        <w:rPr>
          <w:rFonts w:ascii="Arial" w:eastAsia="Arial" w:hAnsi="Arial" w:cs="Arial"/>
          <w:sz w:val="18"/>
        </w:rPr>
      </w:pPr>
    </w:p>
    <w:p w14:paraId="001B4BE5" w14:textId="77777777" w:rsidR="00D709E0" w:rsidRDefault="00D709E0" w:rsidP="00C85686">
      <w:pPr>
        <w:spacing w:after="0" w:line="360" w:lineRule="auto"/>
        <w:ind w:left="0" w:right="75" w:firstLine="0"/>
        <w:rPr>
          <w:rFonts w:ascii="Arial" w:eastAsia="Arial" w:hAnsi="Arial" w:cs="Arial"/>
          <w:sz w:val="18"/>
        </w:rPr>
      </w:pPr>
    </w:p>
    <w:p w14:paraId="323B41CC" w14:textId="77777777" w:rsidR="00D709E0" w:rsidRPr="00D709E0" w:rsidRDefault="00D709E0" w:rsidP="00C85686">
      <w:pPr>
        <w:spacing w:after="0" w:line="360" w:lineRule="auto"/>
        <w:ind w:left="0" w:right="75" w:firstLine="0"/>
        <w:rPr>
          <w:rFonts w:ascii="Arial" w:eastAsia="Arial" w:hAnsi="Arial" w:cs="Arial"/>
          <w:sz w:val="24"/>
          <w:szCs w:val="24"/>
        </w:rPr>
      </w:pPr>
      <w:r w:rsidRPr="00D709E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2657EC08" w14:textId="77777777" w:rsidR="00D709E0" w:rsidRPr="00D709E0" w:rsidRDefault="00D709E0" w:rsidP="00C85686">
      <w:pPr>
        <w:spacing w:after="0" w:line="360" w:lineRule="auto"/>
        <w:ind w:left="0" w:right="75" w:firstLine="0"/>
        <w:jc w:val="right"/>
        <w:rPr>
          <w:rFonts w:ascii="Arial" w:eastAsia="Arial" w:hAnsi="Arial" w:cs="Arial"/>
          <w:sz w:val="24"/>
          <w:szCs w:val="24"/>
        </w:rPr>
      </w:pPr>
      <w:r w:rsidRPr="00D709E0">
        <w:rPr>
          <w:rFonts w:ascii="Arial" w:eastAsia="Arial" w:hAnsi="Arial" w:cs="Arial"/>
          <w:sz w:val="24"/>
          <w:szCs w:val="24"/>
        </w:rPr>
        <w:t>Setembro de 2019</w:t>
      </w:r>
    </w:p>
    <w:p w14:paraId="1606A442" w14:textId="77777777" w:rsidR="00D709E0" w:rsidRPr="00D709E0" w:rsidRDefault="00D709E0" w:rsidP="00C85686">
      <w:pPr>
        <w:spacing w:after="0" w:line="360" w:lineRule="auto"/>
        <w:ind w:left="0" w:right="75" w:firstLine="0"/>
        <w:jc w:val="right"/>
        <w:rPr>
          <w:rFonts w:ascii="Arial" w:eastAsia="Arial" w:hAnsi="Arial" w:cs="Arial"/>
          <w:sz w:val="24"/>
          <w:szCs w:val="24"/>
        </w:rPr>
      </w:pPr>
    </w:p>
    <w:p w14:paraId="17D8380B" w14:textId="77777777" w:rsidR="00D709E0" w:rsidRPr="00D709E0" w:rsidRDefault="00D709E0" w:rsidP="00C85686">
      <w:pPr>
        <w:spacing w:after="17" w:line="360" w:lineRule="auto"/>
        <w:ind w:right="62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D709E0">
        <w:rPr>
          <w:rFonts w:ascii="Arial" w:eastAsia="Century Gothic" w:hAnsi="Arial" w:cs="Arial"/>
          <w:color w:val="auto"/>
          <w:sz w:val="24"/>
          <w:szCs w:val="24"/>
        </w:rPr>
        <w:t xml:space="preserve">Equipa Multidisciplinar de Apoio à Inclusão </w:t>
      </w:r>
    </w:p>
    <w:p w14:paraId="5CEABD16" w14:textId="77777777" w:rsidR="00D709E0" w:rsidRPr="00D709E0" w:rsidRDefault="00D709E0" w:rsidP="00C85686">
      <w:pPr>
        <w:spacing w:after="210" w:line="360" w:lineRule="auto"/>
        <w:ind w:left="6338" w:firstLine="0"/>
        <w:jc w:val="right"/>
        <w:rPr>
          <w:rFonts w:ascii="Arial" w:eastAsia="Arial" w:hAnsi="Arial" w:cs="Arial"/>
          <w:sz w:val="24"/>
          <w:szCs w:val="24"/>
        </w:rPr>
      </w:pPr>
    </w:p>
    <w:p w14:paraId="3464CC96" w14:textId="77777777" w:rsidR="00D709E0" w:rsidRPr="00D709E0" w:rsidRDefault="00D709E0" w:rsidP="00C85686">
      <w:pPr>
        <w:spacing w:after="240" w:line="360" w:lineRule="auto"/>
        <w:ind w:right="62"/>
        <w:jc w:val="right"/>
        <w:rPr>
          <w:rFonts w:eastAsia="Arial" w:cs="Arial"/>
          <w:sz w:val="24"/>
          <w:szCs w:val="24"/>
        </w:rPr>
      </w:pPr>
      <w:r w:rsidRPr="00D709E0">
        <w:rPr>
          <w:rFonts w:eastAsia="Century Gothic" w:cs="Century Gothic"/>
          <w:color w:val="5F497A"/>
          <w:sz w:val="24"/>
          <w:szCs w:val="24"/>
        </w:rPr>
        <w:t xml:space="preserve">_________________________________________________________ </w:t>
      </w:r>
    </w:p>
    <w:p w14:paraId="1A0956EF" w14:textId="77777777" w:rsidR="00D709E0" w:rsidRPr="00D709E0" w:rsidRDefault="00D709E0" w:rsidP="00C85686">
      <w:pPr>
        <w:spacing w:after="0" w:line="360" w:lineRule="auto"/>
        <w:ind w:left="0" w:right="75" w:firstLine="0"/>
        <w:jc w:val="right"/>
        <w:rPr>
          <w:color w:val="5F497A"/>
          <w:sz w:val="24"/>
          <w:szCs w:val="24"/>
        </w:rPr>
      </w:pPr>
      <w:r w:rsidRPr="00D709E0">
        <w:rPr>
          <w:color w:val="5F497A"/>
          <w:sz w:val="24"/>
          <w:szCs w:val="24"/>
        </w:rPr>
        <w:t>_________________________________________________________</w:t>
      </w:r>
    </w:p>
    <w:p w14:paraId="7358CA64" w14:textId="77777777" w:rsidR="00D709E0" w:rsidRPr="00D709E0" w:rsidRDefault="00D709E0" w:rsidP="00C85686">
      <w:pPr>
        <w:spacing w:after="0" w:line="360" w:lineRule="auto"/>
        <w:ind w:left="0" w:right="75" w:firstLine="0"/>
        <w:jc w:val="right"/>
        <w:rPr>
          <w:rFonts w:eastAsia="Arial" w:cs="Arial"/>
          <w:sz w:val="24"/>
          <w:szCs w:val="24"/>
        </w:rPr>
      </w:pPr>
    </w:p>
    <w:p w14:paraId="305947AE" w14:textId="77777777" w:rsidR="00D709E0" w:rsidRDefault="00D709E0" w:rsidP="00C85686">
      <w:pPr>
        <w:spacing w:after="257" w:line="360" w:lineRule="auto"/>
        <w:ind w:left="0" w:firstLine="0"/>
        <w:jc w:val="right"/>
        <w:rPr>
          <w:rFonts w:eastAsia="Century Gothic" w:cs="Century Gothic"/>
          <w:color w:val="5F497A"/>
          <w:sz w:val="24"/>
          <w:szCs w:val="24"/>
        </w:rPr>
      </w:pPr>
      <w:r w:rsidRPr="00D709E0">
        <w:rPr>
          <w:rFonts w:eastAsia="Century Gothic" w:cs="Century Gothic"/>
          <w:color w:val="5F497A"/>
          <w:sz w:val="24"/>
          <w:szCs w:val="24"/>
        </w:rPr>
        <w:t xml:space="preserve">_________________________________________________________  </w:t>
      </w:r>
    </w:p>
    <w:p w14:paraId="60FDB133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eastAsia="Century Gothic" w:cs="Century Gothic"/>
          <w:color w:val="5F497A"/>
          <w:sz w:val="24"/>
          <w:szCs w:val="24"/>
        </w:rPr>
      </w:pPr>
    </w:p>
    <w:p w14:paraId="7F83CE96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eastAsia="Century Gothic" w:cs="Century Gothic"/>
          <w:color w:val="5F497A"/>
          <w:sz w:val="24"/>
          <w:szCs w:val="24"/>
        </w:rPr>
      </w:pPr>
    </w:p>
    <w:p w14:paraId="7E994141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eastAsia="Century Gothic" w:cs="Century Gothic"/>
          <w:color w:val="5F497A"/>
          <w:sz w:val="24"/>
          <w:szCs w:val="24"/>
        </w:rPr>
      </w:pPr>
    </w:p>
    <w:p w14:paraId="5869690D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eastAsia="Century Gothic" w:cs="Century Gothic"/>
          <w:color w:val="5F497A"/>
          <w:sz w:val="24"/>
          <w:szCs w:val="24"/>
        </w:rPr>
      </w:pPr>
    </w:p>
    <w:p w14:paraId="5EEFFD19" w14:textId="78C4B85B" w:rsidR="00271163" w:rsidRDefault="00271163" w:rsidP="00C85686">
      <w:pPr>
        <w:spacing w:after="257" w:line="360" w:lineRule="auto"/>
        <w:ind w:left="0" w:firstLine="0"/>
        <w:jc w:val="right"/>
        <w:rPr>
          <w:rFonts w:eastAsia="Century Gothic" w:cs="Century Gothic"/>
          <w:color w:val="5F497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7E09" wp14:editId="6C1A3ADF">
                <wp:simplePos x="1082040" y="22326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DCF64A" w14:textId="2EF1F192" w:rsidR="00271163" w:rsidRPr="00271163" w:rsidRDefault="00271163" w:rsidP="00271163">
                            <w:pPr>
                              <w:spacing w:after="257" w:line="360" w:lineRule="auto"/>
                              <w:jc w:val="center"/>
                              <w:rPr>
                                <w:rFonts w:eastAsia="Century Gothic" w:cs="Century Gothic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63">
                              <w:rPr>
                                <w:rFonts w:eastAsia="Century Gothic" w:cs="Century Gothic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E17E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" filled="f" stroked="f">
                <v:textbox style="mso-fit-shape-to-text:t">
                  <w:txbxContent>
                    <w:p w14:paraId="04DCF64A" w14:textId="2EF1F192" w:rsidR="00271163" w:rsidRPr="00271163" w:rsidRDefault="00271163" w:rsidP="00271163">
                      <w:pPr>
                        <w:spacing w:after="257" w:line="360" w:lineRule="auto"/>
                        <w:jc w:val="center"/>
                        <w:rPr>
                          <w:rFonts w:eastAsia="Century Gothic" w:cs="Century Gothic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63">
                        <w:rPr>
                          <w:rFonts w:eastAsia="Century Gothic" w:cs="Century Gothic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CD9F12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2D3E8EB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69B51B8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F9ACB38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0731934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A9AD575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0FB9CD4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FBC5B1C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800492A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E03C42C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189A5D3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8AB6154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1C1868B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85350B8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F4C94F5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7FB6D59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39EA9DA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8E6E4B8" w14:textId="0563B0B6" w:rsidR="00271163" w:rsidRDefault="003E6467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1E4F07">
        <w:rPr>
          <w:rFonts w:ascii="Arial" w:eastAsia="Times New Roman" w:hAnsi="Arial"/>
          <w:noProof/>
        </w:rPr>
        <w:drawing>
          <wp:anchor distT="0" distB="0" distL="114300" distR="114300" simplePos="0" relativeHeight="251664384" behindDoc="0" locked="0" layoutInCell="1" allowOverlap="1" wp14:anchorId="7A5AF887" wp14:editId="54C88721">
            <wp:simplePos x="0" y="0"/>
            <wp:positionH relativeFrom="column">
              <wp:posOffset>4784090</wp:posOffset>
            </wp:positionH>
            <wp:positionV relativeFrom="paragraph">
              <wp:posOffset>281940</wp:posOffset>
            </wp:positionV>
            <wp:extent cx="621030" cy="403860"/>
            <wp:effectExtent l="0" t="0" r="7620" b="0"/>
            <wp:wrapSquare wrapText="bothSides"/>
            <wp:docPr id="10" name="Imagem 10" descr="ing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gle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F07">
        <w:rPr>
          <w:rFonts w:ascii="Arial" w:eastAsia="Times New Roman" w:hAnsi="Arial"/>
          <w:noProof/>
        </w:rPr>
        <w:drawing>
          <wp:anchor distT="0" distB="0" distL="114300" distR="114300" simplePos="0" relativeHeight="251666432" behindDoc="0" locked="0" layoutInCell="1" allowOverlap="1" wp14:anchorId="3502BCE9" wp14:editId="5946420C">
            <wp:simplePos x="0" y="0"/>
            <wp:positionH relativeFrom="column">
              <wp:posOffset>233045</wp:posOffset>
            </wp:positionH>
            <wp:positionV relativeFrom="paragraph">
              <wp:posOffset>61595</wp:posOffset>
            </wp:positionV>
            <wp:extent cx="562610" cy="583565"/>
            <wp:effectExtent l="0" t="0" r="8890" b="0"/>
            <wp:wrapSquare wrapText="bothSides"/>
            <wp:docPr id="30" name="Imagem 30" descr="espa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panh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F07">
        <w:rPr>
          <w:rFonts w:ascii="Arial" w:eastAsia="Times New Roman" w:hAnsi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7785CEA" wp14:editId="3F03A1F8">
            <wp:simplePos x="0" y="0"/>
            <wp:positionH relativeFrom="column">
              <wp:posOffset>-459740</wp:posOffset>
            </wp:positionH>
            <wp:positionV relativeFrom="paragraph">
              <wp:posOffset>141605</wp:posOffset>
            </wp:positionV>
            <wp:extent cx="563880" cy="463550"/>
            <wp:effectExtent l="0" t="0" r="7620" b="0"/>
            <wp:wrapSquare wrapText="bothSides"/>
            <wp:docPr id="5" name="Imagem 5" descr="fr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an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56169B" w14:textId="55DC743A" w:rsidR="009C4968" w:rsidRPr="001E4F07" w:rsidRDefault="009C4968" w:rsidP="009C4968">
      <w:pPr>
        <w:jc w:val="center"/>
        <w:rPr>
          <w:rFonts w:asciiTheme="minorHAnsi" w:eastAsia="Times New Roman" w:hAnsiTheme="minorHAnsi" w:cstheme="minorHAnsi"/>
          <w:b/>
          <w:caps/>
        </w:rPr>
      </w:pPr>
      <w:r w:rsidRPr="001E4F07">
        <w:rPr>
          <w:rFonts w:asciiTheme="minorHAnsi" w:eastAsia="Times New Roman" w:hAnsiTheme="minorHAnsi" w:cstheme="minorHAnsi"/>
          <w:b/>
          <w:caps/>
        </w:rPr>
        <w:t xml:space="preserve">Agrupamento de escolas de redondo </w:t>
      </w:r>
    </w:p>
    <w:p w14:paraId="18ADF24E" w14:textId="61A8147A" w:rsidR="009C4968" w:rsidRDefault="003E6467" w:rsidP="009C4968">
      <w:pPr>
        <w:jc w:val="center"/>
      </w:pPr>
      <w:r w:rsidRPr="001E4F0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FDB0901" wp14:editId="59A2CB58">
            <wp:simplePos x="0" y="0"/>
            <wp:positionH relativeFrom="column">
              <wp:posOffset>5089525</wp:posOffset>
            </wp:positionH>
            <wp:positionV relativeFrom="paragraph">
              <wp:posOffset>170180</wp:posOffset>
            </wp:positionV>
            <wp:extent cx="1037590" cy="628650"/>
            <wp:effectExtent l="0" t="0" r="0" b="0"/>
            <wp:wrapTight wrapText="bothSides">
              <wp:wrapPolygon edited="0">
                <wp:start x="8725" y="0"/>
                <wp:lineTo x="1586" y="1964"/>
                <wp:lineTo x="0" y="3927"/>
                <wp:lineTo x="0" y="17018"/>
                <wp:lineTo x="8328" y="20945"/>
                <wp:lineTo x="15863" y="20945"/>
                <wp:lineTo x="21018" y="18982"/>
                <wp:lineTo x="21018" y="15055"/>
                <wp:lineTo x="15863" y="10473"/>
                <wp:lineTo x="16259" y="7855"/>
                <wp:lineTo x="15070" y="5236"/>
                <wp:lineTo x="10707" y="0"/>
                <wp:lineTo x="8725" y="0"/>
              </wp:wrapPolygon>
            </wp:wrapTight>
            <wp:docPr id="8" name="Imagem 1" descr="logo -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no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F07">
        <w:rPr>
          <w:rFonts w:ascii="Arial" w:eastAsia="Times New Roman" w:hAnsi="Arial"/>
          <w:b/>
          <w:caps/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 wp14:anchorId="24840B43" wp14:editId="2CB979BC">
            <wp:simplePos x="0" y="0"/>
            <wp:positionH relativeFrom="column">
              <wp:posOffset>4784090</wp:posOffset>
            </wp:positionH>
            <wp:positionV relativeFrom="paragraph">
              <wp:posOffset>107950</wp:posOffset>
            </wp:positionV>
            <wp:extent cx="581660" cy="441960"/>
            <wp:effectExtent l="76200" t="95250" r="66040" b="110490"/>
            <wp:wrapTight wrapText="bothSides">
              <wp:wrapPolygon edited="0">
                <wp:start x="19074" y="-1397"/>
                <wp:lineTo x="2759" y="-10381"/>
                <wp:lineTo x="-1610" y="3361"/>
                <wp:lineTo x="-1410" y="19619"/>
                <wp:lineTo x="-1683" y="20478"/>
                <wp:lineTo x="2232" y="22634"/>
                <wp:lineTo x="3158" y="22134"/>
                <wp:lineTo x="22264" y="17516"/>
                <wp:lineTo x="22537" y="16657"/>
                <wp:lineTo x="22990" y="759"/>
                <wp:lineTo x="19074" y="-1397"/>
              </wp:wrapPolygon>
            </wp:wrapTight>
            <wp:docPr id="11" name="Imagem 11" descr="Resultado de imagem para bandeira da portugal 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bandeira da portugal gift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 rot="-1362285">
                      <a:off x="0" y="0"/>
                      <a:ext cx="5816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4968" w:rsidRPr="001E4F07">
        <w:rPr>
          <w:rFonts w:asciiTheme="minorHAnsi" w:eastAsia="Times New Roman" w:hAnsiTheme="minorHAnsi" w:cstheme="minorHAnsi"/>
          <w:b/>
          <w:caps/>
        </w:rPr>
        <w:t>Escola básica e secundária Dr. Hernâni Cidade</w:t>
      </w:r>
      <w:r w:rsidR="009C4968" w:rsidRPr="001E4F07">
        <w:rPr>
          <w:rFonts w:ascii="Arial" w:eastAsia="Times New Roman" w:hAnsi="Arial"/>
          <w:noProof/>
          <w:sz w:val="24"/>
          <w:szCs w:val="24"/>
        </w:rPr>
        <w:t xml:space="preserve"> </w:t>
      </w:r>
    </w:p>
    <w:p w14:paraId="64356470" w14:textId="369DE006" w:rsidR="009C4968" w:rsidRPr="001E4F07" w:rsidRDefault="009C4968" w:rsidP="009C4968">
      <w:pPr>
        <w:spacing w:after="0" w:line="360" w:lineRule="auto"/>
        <w:jc w:val="center"/>
        <w:rPr>
          <w:rFonts w:eastAsia="Times New Roman"/>
          <w:b/>
          <w:caps/>
          <w:sz w:val="44"/>
          <w:szCs w:val="44"/>
        </w:rPr>
      </w:pPr>
      <w:bookmarkStart w:id="1" w:name="_Hlk20928971"/>
      <w:bookmarkEnd w:id="1"/>
      <w:r w:rsidRPr="001E4F07">
        <w:rPr>
          <w:rFonts w:eastAsia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99E0DE5" wp14:editId="1F87DE0A">
            <wp:simplePos x="0" y="0"/>
            <wp:positionH relativeFrom="column">
              <wp:posOffset>-135255</wp:posOffset>
            </wp:positionH>
            <wp:positionV relativeFrom="paragraph">
              <wp:posOffset>0</wp:posOffset>
            </wp:positionV>
            <wp:extent cx="1352550" cy="666750"/>
            <wp:effectExtent l="19050" t="0" r="0" b="0"/>
            <wp:wrapTight wrapText="bothSides">
              <wp:wrapPolygon edited="0">
                <wp:start x="-304" y="0"/>
                <wp:lineTo x="-304" y="20983"/>
                <wp:lineTo x="21600" y="20983"/>
                <wp:lineTo x="21600" y="0"/>
                <wp:lineTo x="-304" y="0"/>
              </wp:wrapPolygon>
            </wp:wrapTight>
            <wp:docPr id="9" name="Imagem 1" descr="logo M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ME 20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F07">
        <w:rPr>
          <w:rFonts w:eastAsia="Times New Roman"/>
          <w:b/>
          <w:caps/>
          <w:sz w:val="44"/>
          <w:szCs w:val="44"/>
        </w:rPr>
        <w:t>atelier de línguas</w:t>
      </w:r>
    </w:p>
    <w:tbl>
      <w:tblPr>
        <w:tblpPr w:leftFromText="141" w:rightFromText="141" w:vertAnchor="text" w:horzAnchor="margin" w:tblpXSpec="center" w:tblpY="864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643"/>
        <w:gridCol w:w="1643"/>
        <w:gridCol w:w="1836"/>
        <w:gridCol w:w="1740"/>
        <w:gridCol w:w="1642"/>
      </w:tblGrid>
      <w:tr w:rsidR="009C4968" w:rsidRPr="00AA2E3C" w14:paraId="5071959D" w14:textId="77777777" w:rsidTr="00CB4C12">
        <w:trPr>
          <w:trHeight w:val="329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F5B0F2D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20857205"/>
            <w:bookmarkEnd w:id="2"/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TEMPOS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362202B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7C6A">
              <w:rPr>
                <w:rFonts w:asciiTheme="minorHAnsi" w:hAnsiTheme="minorHAnsi" w:cstheme="minorHAnsi"/>
                <w:b/>
                <w:sz w:val="28"/>
                <w:szCs w:val="28"/>
              </w:rPr>
              <w:t>SEGUNDA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678DDF9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7C6A">
              <w:rPr>
                <w:rFonts w:asciiTheme="minorHAnsi" w:hAnsiTheme="minorHAnsi" w:cstheme="minorHAnsi"/>
                <w:b/>
                <w:sz w:val="28"/>
                <w:szCs w:val="28"/>
              </w:rPr>
              <w:t>TERÇA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5E876D1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7C6A">
              <w:rPr>
                <w:rFonts w:asciiTheme="minorHAnsi" w:hAnsiTheme="minorHAnsi" w:cstheme="minorHAnsi"/>
                <w:b/>
                <w:sz w:val="28"/>
                <w:szCs w:val="28"/>
              </w:rPr>
              <w:t>QUARTA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52231634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7C6A">
              <w:rPr>
                <w:rFonts w:asciiTheme="minorHAnsi" w:hAnsiTheme="minorHAnsi" w:cstheme="minorHAnsi"/>
                <w:b/>
                <w:sz w:val="28"/>
                <w:szCs w:val="28"/>
              </w:rPr>
              <w:t>QUINTA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2717A069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7C6A">
              <w:rPr>
                <w:rFonts w:asciiTheme="minorHAnsi" w:hAnsiTheme="minorHAnsi" w:cstheme="minorHAnsi"/>
                <w:b/>
                <w:sz w:val="28"/>
                <w:szCs w:val="28"/>
              </w:rPr>
              <w:t>SEXTA</w:t>
            </w:r>
          </w:p>
        </w:tc>
      </w:tr>
      <w:tr w:rsidR="009C4968" w:rsidRPr="00F133E0" w14:paraId="7C74488C" w14:textId="77777777" w:rsidTr="00CB4C12">
        <w:trPr>
          <w:trHeight w:val="412"/>
        </w:trPr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30858E17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A8CAF8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12:15-13:05</w:t>
            </w:r>
          </w:p>
        </w:tc>
        <w:tc>
          <w:tcPr>
            <w:tcW w:w="1643" w:type="dxa"/>
            <w:shd w:val="clear" w:color="auto" w:fill="FFFF00"/>
            <w:vAlign w:val="center"/>
          </w:tcPr>
          <w:p w14:paraId="7C7F51EC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Espanhol</w:t>
            </w:r>
          </w:p>
        </w:tc>
        <w:tc>
          <w:tcPr>
            <w:tcW w:w="1643" w:type="dxa"/>
            <w:vMerge w:val="restart"/>
            <w:shd w:val="thinHorzStripe" w:color="auto" w:fill="auto"/>
            <w:vAlign w:val="center"/>
          </w:tcPr>
          <w:p w14:paraId="3B76D607" w14:textId="77777777" w:rsidR="009C4968" w:rsidRDefault="009C4968" w:rsidP="00CB4C12">
            <w:pPr>
              <w:spacing w:after="0" w:line="240" w:lineRule="auto"/>
              <w:ind w:left="198" w:hanging="198"/>
              <w:jc w:val="center"/>
              <w:rPr>
                <w:noProof/>
              </w:rPr>
            </w:pPr>
          </w:p>
          <w:p w14:paraId="58FD97CB" w14:textId="77777777" w:rsidR="009C4968" w:rsidRDefault="009C4968" w:rsidP="00CB4C12">
            <w:pPr>
              <w:spacing w:after="0" w:line="240" w:lineRule="auto"/>
              <w:ind w:left="198" w:hanging="198"/>
              <w:jc w:val="center"/>
              <w:rPr>
                <w:noProof/>
              </w:rPr>
            </w:pPr>
          </w:p>
          <w:p w14:paraId="13B52B01" w14:textId="77777777" w:rsidR="009C4968" w:rsidRDefault="009C4968" w:rsidP="00CB4C12">
            <w:pPr>
              <w:spacing w:after="0" w:line="240" w:lineRule="auto"/>
              <w:ind w:left="201" w:hanging="201"/>
              <w:jc w:val="center"/>
              <w:rPr>
                <w:noProof/>
              </w:rPr>
            </w:pPr>
          </w:p>
          <w:p w14:paraId="283F7A31" w14:textId="77777777" w:rsidR="009C4968" w:rsidRPr="00F133E0" w:rsidRDefault="009C4968" w:rsidP="00CB4C12">
            <w:pPr>
              <w:spacing w:after="0" w:line="240" w:lineRule="auto"/>
              <w:ind w:left="201" w:hanging="2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clear" w:color="auto" w:fill="00B0F0"/>
            <w:vAlign w:val="center"/>
          </w:tcPr>
          <w:p w14:paraId="263F5F74" w14:textId="77777777" w:rsidR="009C496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3D9AB6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  <w:p w14:paraId="1E653374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739BDE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shd w:val="clear" w:color="auto" w:fill="FFFFFF" w:themeFill="background1"/>
            <w:vAlign w:val="center"/>
          </w:tcPr>
          <w:p w14:paraId="0D2F6C5E" w14:textId="77777777" w:rsidR="009C4968" w:rsidRPr="00F133E0" w:rsidRDefault="009C4968" w:rsidP="00CB4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5D0805" w14:textId="77777777" w:rsidR="009C4968" w:rsidRPr="00F133E0" w:rsidRDefault="009C4968" w:rsidP="00CB4C12">
            <w:pPr>
              <w:shd w:val="clear" w:color="auto" w:fill="00B05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Port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uguês</w:t>
            </w: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/Ing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lês</w:t>
            </w:r>
          </w:p>
          <w:p w14:paraId="5F0998A8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shd w:val="clear" w:color="auto" w:fill="FFFF00"/>
            <w:vAlign w:val="center"/>
          </w:tcPr>
          <w:p w14:paraId="0E325427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D31DF5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Espanhol</w:t>
            </w:r>
          </w:p>
          <w:p w14:paraId="2D3105E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BCA78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3968B7DB" w14:textId="77777777" w:rsidTr="00CB4C12">
        <w:trPr>
          <w:trHeight w:val="362"/>
        </w:trPr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141026E3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0000"/>
            <w:vAlign w:val="center"/>
          </w:tcPr>
          <w:p w14:paraId="4AB0880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Francês</w:t>
            </w:r>
          </w:p>
        </w:tc>
        <w:tc>
          <w:tcPr>
            <w:tcW w:w="1643" w:type="dxa"/>
            <w:vMerge/>
            <w:shd w:val="thinHorzStripe" w:color="auto" w:fill="auto"/>
            <w:vAlign w:val="center"/>
          </w:tcPr>
          <w:p w14:paraId="715FBC99" w14:textId="77777777" w:rsidR="009C4968" w:rsidRPr="00F133E0" w:rsidRDefault="009C4968" w:rsidP="00CB4C12">
            <w:pPr>
              <w:spacing w:after="0" w:line="240" w:lineRule="auto"/>
              <w:ind w:left="201" w:hanging="2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00B0F0"/>
            <w:vAlign w:val="center"/>
          </w:tcPr>
          <w:p w14:paraId="00D3390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shd w:val="clear" w:color="auto" w:fill="FFFFFF" w:themeFill="background1"/>
            <w:vAlign w:val="center"/>
          </w:tcPr>
          <w:p w14:paraId="423FE70F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FFFF00"/>
            <w:vAlign w:val="center"/>
          </w:tcPr>
          <w:p w14:paraId="28900DA8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67650462" w14:textId="77777777" w:rsidTr="00CB4C12">
        <w:trPr>
          <w:trHeight w:val="256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1620D87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13:10-14:00</w:t>
            </w:r>
          </w:p>
        </w:tc>
        <w:tc>
          <w:tcPr>
            <w:tcW w:w="1643" w:type="dxa"/>
            <w:shd w:val="clear" w:color="auto" w:fill="00B0F0"/>
            <w:vAlign w:val="center"/>
          </w:tcPr>
          <w:p w14:paraId="29AD93AA" w14:textId="77777777" w:rsidR="009C4968" w:rsidRPr="003A70A7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</w:tc>
        <w:tc>
          <w:tcPr>
            <w:tcW w:w="1643" w:type="dxa"/>
            <w:vMerge/>
            <w:shd w:val="thinHorzStripe" w:color="auto" w:fill="auto"/>
            <w:vAlign w:val="center"/>
          </w:tcPr>
          <w:p w14:paraId="0306AD44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thinHorzStripe" w:color="auto" w:fill="auto"/>
            <w:vAlign w:val="center"/>
          </w:tcPr>
          <w:p w14:paraId="3231B3C7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thinHorzStripe" w:color="auto" w:fill="auto"/>
            <w:vAlign w:val="center"/>
          </w:tcPr>
          <w:p w14:paraId="37CA9F9E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14:paraId="735A39B7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7A04A087" w14:textId="77777777" w:rsidTr="00CB4C12">
        <w:trPr>
          <w:trHeight w:val="421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29661AD0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14:05-14:55</w:t>
            </w:r>
          </w:p>
        </w:tc>
        <w:tc>
          <w:tcPr>
            <w:tcW w:w="1643" w:type="dxa"/>
            <w:shd w:val="thinHorzStripe" w:color="auto" w:fill="auto"/>
            <w:vAlign w:val="center"/>
          </w:tcPr>
          <w:p w14:paraId="4D1F7707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thinHorzStripe" w:color="auto" w:fill="auto"/>
            <w:vAlign w:val="center"/>
          </w:tcPr>
          <w:p w14:paraId="4B261CBC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thinHorzStripe" w:color="auto" w:fill="auto"/>
            <w:vAlign w:val="center"/>
          </w:tcPr>
          <w:p w14:paraId="1029464B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00B0F0"/>
            <w:vAlign w:val="center"/>
          </w:tcPr>
          <w:p w14:paraId="1A7A779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  <w:p w14:paraId="674B05F1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442FD4D4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4FE3E397" w14:textId="77777777" w:rsidTr="00CB4C12">
        <w:trPr>
          <w:trHeight w:val="497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1E8F613E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15:00- </w:t>
            </w:r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15:50</w:t>
            </w:r>
          </w:p>
        </w:tc>
        <w:tc>
          <w:tcPr>
            <w:tcW w:w="1643" w:type="dxa"/>
            <w:shd w:val="thinHorzStripe" w:color="auto" w:fill="auto"/>
            <w:vAlign w:val="center"/>
          </w:tcPr>
          <w:p w14:paraId="7D924749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thinHorzStripe" w:color="auto" w:fill="auto"/>
            <w:vAlign w:val="center"/>
          </w:tcPr>
          <w:p w14:paraId="6FC5AB76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thinHorzStripe" w:color="auto" w:fill="auto"/>
            <w:vAlign w:val="center"/>
          </w:tcPr>
          <w:p w14:paraId="0D4FB619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00B0F0"/>
            <w:vAlign w:val="center"/>
          </w:tcPr>
          <w:p w14:paraId="460983AC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  <w:p w14:paraId="760D25DD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00B050"/>
            <w:vAlign w:val="center"/>
          </w:tcPr>
          <w:p w14:paraId="71727AF4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Português</w:t>
            </w:r>
          </w:p>
        </w:tc>
      </w:tr>
      <w:tr w:rsidR="009C4968" w:rsidRPr="00F133E0" w14:paraId="4B7C9867" w14:textId="77777777" w:rsidTr="00CB4C12">
        <w:trPr>
          <w:trHeight w:val="447"/>
        </w:trPr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749F08EB" w14:textId="77777777" w:rsidR="009C4968" w:rsidRPr="00B07C6A" w:rsidRDefault="009C4968" w:rsidP="00CB4C1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26233F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16:00-16:50</w:t>
            </w:r>
          </w:p>
        </w:tc>
        <w:tc>
          <w:tcPr>
            <w:tcW w:w="1643" w:type="dxa"/>
            <w:shd w:val="clear" w:color="auto" w:fill="FFFF00"/>
            <w:vAlign w:val="center"/>
          </w:tcPr>
          <w:p w14:paraId="1622F5BD" w14:textId="77777777" w:rsidR="009C4968" w:rsidRDefault="009C4968" w:rsidP="00CB4C12">
            <w:pPr>
              <w:tabs>
                <w:tab w:val="left" w:pos="44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3A22EF" w14:textId="77777777" w:rsidR="009C4968" w:rsidRPr="00210BD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Espanhol</w:t>
            </w:r>
          </w:p>
        </w:tc>
        <w:tc>
          <w:tcPr>
            <w:tcW w:w="1643" w:type="dxa"/>
            <w:vMerge w:val="restart"/>
            <w:shd w:val="clear" w:color="auto" w:fill="00B0F0"/>
            <w:vAlign w:val="center"/>
          </w:tcPr>
          <w:p w14:paraId="0F5B0B69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D173CB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53F283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B552C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  <w:p w14:paraId="774F3AB2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shd w:val="thinHorzStripe" w:color="auto" w:fill="auto"/>
            <w:vAlign w:val="center"/>
          </w:tcPr>
          <w:p w14:paraId="358BA3F8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shd w:val="clear" w:color="auto" w:fill="FFFF00"/>
            <w:vAlign w:val="center"/>
          </w:tcPr>
          <w:p w14:paraId="491E2ABF" w14:textId="77777777" w:rsidR="009C496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5AD06F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Espanhol</w:t>
            </w:r>
          </w:p>
          <w:p w14:paraId="27FAED25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shd w:val="clear" w:color="auto" w:fill="00B050"/>
            <w:vAlign w:val="center"/>
          </w:tcPr>
          <w:p w14:paraId="60686E78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62DD1E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C99479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51D83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Português</w:t>
            </w:r>
          </w:p>
          <w:p w14:paraId="16E0DCA0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5E89FD43" w14:textId="77777777" w:rsidTr="00CB4C12">
        <w:trPr>
          <w:trHeight w:val="293"/>
        </w:trPr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05EF7CB1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00B0F0"/>
            <w:vAlign w:val="center"/>
          </w:tcPr>
          <w:p w14:paraId="4F8F3A89" w14:textId="77777777" w:rsidR="009C496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C5885D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  <w:p w14:paraId="690D3585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clear" w:color="auto" w:fill="00B0F0"/>
            <w:vAlign w:val="center"/>
          </w:tcPr>
          <w:p w14:paraId="3ACB1213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thinHorzStripe" w:color="auto" w:fill="auto"/>
            <w:vAlign w:val="center"/>
          </w:tcPr>
          <w:p w14:paraId="1B8125D1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shd w:val="clear" w:color="auto" w:fill="FFFF00"/>
            <w:vAlign w:val="center"/>
          </w:tcPr>
          <w:p w14:paraId="44947E45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00B050"/>
            <w:vAlign w:val="center"/>
          </w:tcPr>
          <w:p w14:paraId="0FBCF184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6C2321CD" w14:textId="77777777" w:rsidTr="00CB4C12">
        <w:trPr>
          <w:trHeight w:val="293"/>
        </w:trPr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6EC5E8E6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00B0F0"/>
            <w:vAlign w:val="center"/>
          </w:tcPr>
          <w:p w14:paraId="3984BF88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clear" w:color="auto" w:fill="00B0F0"/>
            <w:vAlign w:val="center"/>
          </w:tcPr>
          <w:p w14:paraId="34B4A78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thinHorzStripe" w:color="auto" w:fill="auto"/>
            <w:vAlign w:val="center"/>
          </w:tcPr>
          <w:p w14:paraId="118C1886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shd w:val="clear" w:color="auto" w:fill="FF0000"/>
            <w:vAlign w:val="center"/>
          </w:tcPr>
          <w:p w14:paraId="469599C8" w14:textId="77777777" w:rsidR="009C496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3963F9" w14:textId="77777777" w:rsidR="009C4968" w:rsidRPr="005D0B54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3C1">
              <w:rPr>
                <w:rFonts w:asciiTheme="minorHAnsi" w:hAnsiTheme="minorHAnsi" w:cstheme="minorHAnsi"/>
                <w:b/>
                <w:sz w:val="20"/>
                <w:szCs w:val="20"/>
              </w:rPr>
              <w:t>Francês</w:t>
            </w:r>
          </w:p>
        </w:tc>
        <w:tc>
          <w:tcPr>
            <w:tcW w:w="1642" w:type="dxa"/>
            <w:vMerge/>
            <w:shd w:val="clear" w:color="auto" w:fill="00B050"/>
            <w:vAlign w:val="center"/>
          </w:tcPr>
          <w:p w14:paraId="58BD2AE3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111937D8" w14:textId="77777777" w:rsidTr="00CB4C12">
        <w:trPr>
          <w:trHeight w:val="68"/>
        </w:trPr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1AD49F6D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0000"/>
            <w:vAlign w:val="center"/>
          </w:tcPr>
          <w:p w14:paraId="69F4C614" w14:textId="77777777" w:rsidR="009C4968" w:rsidRPr="005D0B54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Francês</w:t>
            </w:r>
          </w:p>
        </w:tc>
        <w:tc>
          <w:tcPr>
            <w:tcW w:w="1643" w:type="dxa"/>
            <w:vMerge/>
            <w:shd w:val="clear" w:color="auto" w:fill="00B0F0"/>
            <w:vAlign w:val="center"/>
          </w:tcPr>
          <w:p w14:paraId="6E5FD0EB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thinHorzStripe" w:color="auto" w:fill="auto"/>
            <w:vAlign w:val="center"/>
          </w:tcPr>
          <w:p w14:paraId="6CDEB789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shd w:val="clear" w:color="auto" w:fill="FF0000"/>
            <w:vAlign w:val="center"/>
          </w:tcPr>
          <w:p w14:paraId="3733FFD3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00B050"/>
            <w:vAlign w:val="center"/>
          </w:tcPr>
          <w:p w14:paraId="60EA21A2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2204907C" w14:textId="77777777" w:rsidTr="00CB4C12">
        <w:trPr>
          <w:trHeight w:val="461"/>
        </w:trPr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0F8013D7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85E5B0" w14:textId="77777777" w:rsidR="009C4968" w:rsidRPr="00B07C6A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C6A">
              <w:rPr>
                <w:rFonts w:asciiTheme="minorHAnsi" w:hAnsiTheme="minorHAnsi" w:cstheme="minorHAnsi"/>
                <w:b/>
                <w:sz w:val="24"/>
                <w:szCs w:val="24"/>
              </w:rPr>
              <w:t>16:55-17:45</w:t>
            </w:r>
          </w:p>
        </w:tc>
        <w:tc>
          <w:tcPr>
            <w:tcW w:w="1643" w:type="dxa"/>
            <w:shd w:val="clear" w:color="auto" w:fill="FF0000"/>
            <w:vAlign w:val="center"/>
          </w:tcPr>
          <w:p w14:paraId="0EC96ED3" w14:textId="77777777" w:rsidR="009C496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AD5EFB" w14:textId="77777777" w:rsidR="009C4968" w:rsidRPr="005D0B54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Francês</w:t>
            </w:r>
          </w:p>
        </w:tc>
        <w:tc>
          <w:tcPr>
            <w:tcW w:w="1643" w:type="dxa"/>
            <w:vMerge w:val="restart"/>
            <w:shd w:val="clear" w:color="auto" w:fill="00B0F0"/>
            <w:vAlign w:val="center"/>
          </w:tcPr>
          <w:p w14:paraId="7621A436" w14:textId="77777777" w:rsidR="009C4968" w:rsidRPr="008443C1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3C1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  <w:p w14:paraId="03A5B471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07FA3E" w14:textId="77777777" w:rsidR="009C4968" w:rsidRPr="00FA0109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36" w:type="dxa"/>
            <w:vMerge w:val="restart"/>
            <w:shd w:val="thinHorzStripe" w:color="auto" w:fill="auto"/>
            <w:vAlign w:val="center"/>
          </w:tcPr>
          <w:p w14:paraId="5817CFEC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  <w:shd w:val="clear" w:color="auto" w:fill="FF0000"/>
            <w:vAlign w:val="center"/>
          </w:tcPr>
          <w:p w14:paraId="249081CE" w14:textId="77777777" w:rsidR="009C4968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072FB" w14:textId="77777777" w:rsidR="009C4968" w:rsidRPr="008443C1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3C1">
              <w:rPr>
                <w:rFonts w:asciiTheme="minorHAnsi" w:hAnsiTheme="minorHAnsi" w:cstheme="minorHAnsi"/>
                <w:b/>
                <w:sz w:val="20"/>
                <w:szCs w:val="20"/>
              </w:rPr>
              <w:t>Francês</w:t>
            </w:r>
          </w:p>
          <w:p w14:paraId="15D7FB66" w14:textId="77777777" w:rsidR="009C4968" w:rsidRPr="00FA0109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shd w:val="clear" w:color="auto" w:fill="00B050"/>
            <w:vAlign w:val="center"/>
          </w:tcPr>
          <w:p w14:paraId="19D44755" w14:textId="77777777" w:rsidR="009C4968" w:rsidRDefault="009C4968" w:rsidP="00CB4C12">
            <w:pPr>
              <w:tabs>
                <w:tab w:val="left" w:pos="26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C14218" w14:textId="77777777" w:rsidR="009C4968" w:rsidRPr="00CC7828" w:rsidRDefault="009C4968" w:rsidP="00CB4C12">
            <w:pPr>
              <w:tabs>
                <w:tab w:val="left" w:pos="26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828">
              <w:rPr>
                <w:rFonts w:asciiTheme="minorHAnsi" w:hAnsiTheme="minorHAnsi" w:cstheme="minorHAnsi"/>
                <w:b/>
                <w:sz w:val="20"/>
                <w:szCs w:val="20"/>
              </w:rPr>
              <w:t>Português</w:t>
            </w:r>
          </w:p>
          <w:p w14:paraId="34119818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4968" w:rsidRPr="00F133E0" w14:paraId="449D9EEB" w14:textId="77777777" w:rsidTr="00CB4C12">
        <w:trPr>
          <w:trHeight w:val="370"/>
        </w:trPr>
        <w:tc>
          <w:tcPr>
            <w:tcW w:w="1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7AEA1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631834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A441D4" w14:textId="77777777" w:rsidR="009C4968" w:rsidRPr="005D0B54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E0">
              <w:rPr>
                <w:rFonts w:asciiTheme="minorHAnsi" w:hAnsiTheme="minorHAnsi" w:cstheme="minorHAnsi"/>
                <w:b/>
                <w:sz w:val="20"/>
                <w:szCs w:val="20"/>
              </w:rPr>
              <w:t>Inglês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57E5209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thinHorzStripe" w:color="auto" w:fill="auto"/>
            <w:vAlign w:val="center"/>
          </w:tcPr>
          <w:p w14:paraId="1A1DEC07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8F48A55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86BA4CA" w14:textId="77777777" w:rsidR="009C4968" w:rsidRPr="00F133E0" w:rsidRDefault="009C4968" w:rsidP="00CB4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DE6666C" w14:textId="77777777" w:rsidR="009C4968" w:rsidRPr="001E4F07" w:rsidRDefault="009C4968" w:rsidP="009C4968">
      <w:pPr>
        <w:spacing w:after="0" w:line="360" w:lineRule="auto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1E4F07">
        <w:rPr>
          <w:rFonts w:eastAsia="Times New Roman"/>
          <w:b/>
          <w:caps/>
          <w:sz w:val="28"/>
          <w:szCs w:val="28"/>
        </w:rPr>
        <w:t>aNO LETIVO 2019/2020</w:t>
      </w:r>
      <w:r>
        <w:rPr>
          <w:rFonts w:eastAsia="Times New Roman"/>
          <w:b/>
          <w:caps/>
          <w:sz w:val="28"/>
          <w:szCs w:val="28"/>
        </w:rPr>
        <w:t xml:space="preserve">  </w:t>
      </w:r>
    </w:p>
    <w:p w14:paraId="3AF44142" w14:textId="77777777" w:rsidR="009C4968" w:rsidRDefault="009C4968" w:rsidP="009C4968"/>
    <w:p w14:paraId="6CE1161F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21A94B5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0C79788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40D0397" w14:textId="77777777" w:rsidR="00271163" w:rsidRDefault="00271163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26F03256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7C7C1D7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F5F4B73" w14:textId="77777777" w:rsidR="00964D06" w:rsidRDefault="00964D06" w:rsidP="00964D06">
      <w:pPr>
        <w:spacing w:after="257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0696F230" w14:textId="4BEEFA77" w:rsidR="00964D06" w:rsidRPr="007B0577" w:rsidRDefault="00AD434C" w:rsidP="00964D06">
      <w:pPr>
        <w:pStyle w:val="Cabealho"/>
        <w:tabs>
          <w:tab w:val="clear" w:pos="4252"/>
          <w:tab w:val="clear" w:pos="8504"/>
        </w:tabs>
        <w:spacing w:line="360" w:lineRule="auto"/>
        <w:ind w:left="-993" w:firstLine="993"/>
        <w:rPr>
          <w:rFonts w:ascii="Calibri" w:hAnsi="Calibri" w:cs="Calibri"/>
          <w:b/>
          <w:caps/>
        </w:rPr>
      </w:pPr>
      <w:r w:rsidRPr="007B0577">
        <w:rPr>
          <w:rFonts w:ascii="Calibri" w:hAnsi="Calibri" w:cs="Calibri"/>
          <w:b/>
          <w:caps/>
          <w:noProof/>
        </w:rPr>
        <w:drawing>
          <wp:anchor distT="0" distB="0" distL="114300" distR="114300" simplePos="0" relativeHeight="251669504" behindDoc="1" locked="0" layoutInCell="1" allowOverlap="1" wp14:anchorId="3D9E8D13" wp14:editId="02959FC1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3525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3" name="Imagem 3" descr="logo M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ME 2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D06" w:rsidRPr="007B0577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8480" behindDoc="1" locked="0" layoutInCell="1" allowOverlap="1" wp14:anchorId="7EAFE985" wp14:editId="2A0B84E4">
            <wp:simplePos x="0" y="0"/>
            <wp:positionH relativeFrom="column">
              <wp:posOffset>5321300</wp:posOffset>
            </wp:positionH>
            <wp:positionV relativeFrom="paragraph">
              <wp:posOffset>175260</wp:posOffset>
            </wp:positionV>
            <wp:extent cx="1304925" cy="790575"/>
            <wp:effectExtent l="0" t="0" r="9525" b="9525"/>
            <wp:wrapTight wrapText="bothSides">
              <wp:wrapPolygon edited="0">
                <wp:start x="9145" y="0"/>
                <wp:lineTo x="631" y="2602"/>
                <wp:lineTo x="315" y="7807"/>
                <wp:lineTo x="1577" y="8328"/>
                <wp:lineTo x="0" y="11971"/>
                <wp:lineTo x="0" y="13012"/>
                <wp:lineTo x="4099" y="16655"/>
                <wp:lineTo x="4099" y="17696"/>
                <wp:lineTo x="7883" y="21340"/>
                <wp:lineTo x="8829" y="21340"/>
                <wp:lineTo x="15766" y="21340"/>
                <wp:lineTo x="21442" y="18737"/>
                <wp:lineTo x="21442" y="15614"/>
                <wp:lineTo x="15451" y="5205"/>
                <wp:lineTo x="10721" y="0"/>
                <wp:lineTo x="9145" y="0"/>
              </wp:wrapPolygon>
            </wp:wrapTight>
            <wp:docPr id="6" name="Imagem 6" descr="logo -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nov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5DE92" w14:textId="77777777" w:rsidR="00964D06" w:rsidRPr="007B0577" w:rsidRDefault="00964D06" w:rsidP="00964D06">
      <w:pPr>
        <w:pStyle w:val="Cabealho"/>
        <w:tabs>
          <w:tab w:val="clear" w:pos="4252"/>
          <w:tab w:val="clear" w:pos="8504"/>
        </w:tabs>
        <w:spacing w:line="360" w:lineRule="auto"/>
        <w:ind w:left="-993" w:firstLine="993"/>
        <w:rPr>
          <w:rFonts w:ascii="Calibri" w:hAnsi="Calibri" w:cs="Calibri"/>
          <w:b/>
          <w:caps/>
        </w:rPr>
      </w:pPr>
      <w:r w:rsidRPr="007B0577">
        <w:rPr>
          <w:rFonts w:ascii="Calibri" w:hAnsi="Calibri" w:cs="Calibri"/>
          <w:b/>
          <w:caps/>
        </w:rPr>
        <w:t>Agrupamento de escolas de redondo</w:t>
      </w:r>
    </w:p>
    <w:p w14:paraId="12C87DA7" w14:textId="77777777" w:rsidR="00964D06" w:rsidRPr="006B2E91" w:rsidRDefault="00964D06" w:rsidP="00964D06">
      <w:pPr>
        <w:pStyle w:val="Cabealho"/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7B0577">
        <w:rPr>
          <w:rFonts w:ascii="Calibri" w:hAnsi="Calibri" w:cs="Calibri"/>
          <w:b/>
          <w:caps/>
          <w:sz w:val="22"/>
          <w:szCs w:val="22"/>
        </w:rPr>
        <w:t xml:space="preserve">Escola básica e secundária </w:t>
      </w:r>
      <w:r>
        <w:rPr>
          <w:rFonts w:ascii="Calibri" w:hAnsi="Calibri" w:cs="Calibri"/>
          <w:b/>
          <w:caps/>
          <w:sz w:val="22"/>
          <w:szCs w:val="22"/>
        </w:rPr>
        <w:t>Dr. Hernâni Cidade</w:t>
      </w:r>
    </w:p>
    <w:p w14:paraId="308937C0" w14:textId="77777777" w:rsidR="00964D06" w:rsidRDefault="00964D06" w:rsidP="00964D06">
      <w:pPr>
        <w:spacing w:line="240" w:lineRule="auto"/>
        <w:rPr>
          <w:sz w:val="40"/>
          <w:szCs w:val="40"/>
        </w:rPr>
      </w:pPr>
    </w:p>
    <w:p w14:paraId="1B2C908D" w14:textId="77777777" w:rsidR="00964D06" w:rsidRPr="00DC39E6" w:rsidRDefault="00964D06" w:rsidP="00964D06">
      <w:pPr>
        <w:spacing w:line="240" w:lineRule="auto"/>
        <w:jc w:val="center"/>
        <w:rPr>
          <w:b/>
          <w:bCs/>
          <w:sz w:val="48"/>
          <w:szCs w:val="48"/>
        </w:rPr>
      </w:pPr>
      <w:r w:rsidRPr="00DC39E6">
        <w:rPr>
          <w:b/>
          <w:bCs/>
          <w:sz w:val="48"/>
          <w:szCs w:val="48"/>
        </w:rPr>
        <w:t>Horário do Laboratório de Matemática</w:t>
      </w:r>
    </w:p>
    <w:p w14:paraId="17B235DC" w14:textId="77777777" w:rsidR="00964D06" w:rsidRPr="004A0045" w:rsidRDefault="00964D06" w:rsidP="00964D06">
      <w:pPr>
        <w:spacing w:line="240" w:lineRule="auto"/>
        <w:jc w:val="center"/>
        <w:rPr>
          <w:sz w:val="40"/>
          <w:szCs w:val="40"/>
        </w:rPr>
      </w:pPr>
    </w:p>
    <w:tbl>
      <w:tblPr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1738"/>
        <w:gridCol w:w="1791"/>
        <w:gridCol w:w="1308"/>
        <w:gridCol w:w="1476"/>
        <w:gridCol w:w="1661"/>
      </w:tblGrid>
      <w:tr w:rsidR="00964D06" w:rsidRPr="00CD1309" w14:paraId="71B26CAE" w14:textId="77777777" w:rsidTr="00CB4C12">
        <w:trPr>
          <w:jc w:val="center"/>
        </w:trPr>
        <w:tc>
          <w:tcPr>
            <w:tcW w:w="1484" w:type="dxa"/>
            <w:shd w:val="clear" w:color="auto" w:fill="0070C0"/>
          </w:tcPr>
          <w:p w14:paraId="2AC8FB16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Cs w:val="24"/>
              </w:rPr>
            </w:pPr>
            <w:r w:rsidRPr="00CD1309">
              <w:rPr>
                <w:b/>
                <w:szCs w:val="24"/>
              </w:rPr>
              <w:t>Tempos</w:t>
            </w:r>
          </w:p>
        </w:tc>
        <w:tc>
          <w:tcPr>
            <w:tcW w:w="1738" w:type="dxa"/>
            <w:shd w:val="clear" w:color="auto" w:fill="0070C0"/>
          </w:tcPr>
          <w:p w14:paraId="7B553D60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Cs w:val="24"/>
              </w:rPr>
            </w:pPr>
            <w:r w:rsidRPr="00CD1309">
              <w:rPr>
                <w:b/>
                <w:szCs w:val="24"/>
              </w:rPr>
              <w:t>Segunda</w:t>
            </w:r>
          </w:p>
        </w:tc>
        <w:tc>
          <w:tcPr>
            <w:tcW w:w="1791" w:type="dxa"/>
            <w:shd w:val="clear" w:color="auto" w:fill="0070C0"/>
          </w:tcPr>
          <w:p w14:paraId="10208988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Cs w:val="24"/>
              </w:rPr>
            </w:pPr>
            <w:r w:rsidRPr="00CD1309">
              <w:rPr>
                <w:b/>
                <w:szCs w:val="24"/>
              </w:rPr>
              <w:t>Terça</w:t>
            </w:r>
          </w:p>
        </w:tc>
        <w:tc>
          <w:tcPr>
            <w:tcW w:w="1308" w:type="dxa"/>
            <w:shd w:val="clear" w:color="auto" w:fill="0070C0"/>
          </w:tcPr>
          <w:p w14:paraId="4B48F169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Cs w:val="24"/>
              </w:rPr>
            </w:pPr>
            <w:r w:rsidRPr="00CD1309">
              <w:rPr>
                <w:b/>
                <w:szCs w:val="24"/>
              </w:rPr>
              <w:t>Quarta</w:t>
            </w:r>
          </w:p>
        </w:tc>
        <w:tc>
          <w:tcPr>
            <w:tcW w:w="1476" w:type="dxa"/>
            <w:shd w:val="clear" w:color="auto" w:fill="0070C0"/>
          </w:tcPr>
          <w:p w14:paraId="48621C2A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Cs w:val="24"/>
              </w:rPr>
            </w:pPr>
            <w:r w:rsidRPr="00CD1309">
              <w:rPr>
                <w:b/>
                <w:szCs w:val="24"/>
              </w:rPr>
              <w:t>Quinta</w:t>
            </w:r>
          </w:p>
        </w:tc>
        <w:tc>
          <w:tcPr>
            <w:tcW w:w="1661" w:type="dxa"/>
            <w:shd w:val="clear" w:color="auto" w:fill="0070C0"/>
          </w:tcPr>
          <w:p w14:paraId="76DF5AFC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Cs w:val="24"/>
              </w:rPr>
            </w:pPr>
            <w:r w:rsidRPr="00CD1309">
              <w:rPr>
                <w:b/>
                <w:szCs w:val="24"/>
              </w:rPr>
              <w:t>Sexta</w:t>
            </w:r>
          </w:p>
        </w:tc>
      </w:tr>
      <w:tr w:rsidR="00964D06" w:rsidRPr="00CD1309" w14:paraId="24111DAD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65004838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8:20-09:10</w:t>
            </w:r>
          </w:p>
        </w:tc>
        <w:tc>
          <w:tcPr>
            <w:tcW w:w="1738" w:type="dxa"/>
            <w:shd w:val="clear" w:color="auto" w:fill="auto"/>
          </w:tcPr>
          <w:p w14:paraId="56DF73AB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55655377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2B3FEF19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4EC45704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D4B127D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4FB62E24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3FAC4EA3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09:15-10:05</w:t>
            </w:r>
          </w:p>
        </w:tc>
        <w:tc>
          <w:tcPr>
            <w:tcW w:w="1738" w:type="dxa"/>
            <w:shd w:val="clear" w:color="auto" w:fill="auto"/>
          </w:tcPr>
          <w:p w14:paraId="5051A66B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676A4397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72AFE732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61456638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E6F5254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964D06" w:rsidRPr="00CD1309" w14:paraId="1569F168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1B14FBD0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10:25-11.15</w:t>
            </w:r>
          </w:p>
        </w:tc>
        <w:tc>
          <w:tcPr>
            <w:tcW w:w="1738" w:type="dxa"/>
            <w:shd w:val="clear" w:color="auto" w:fill="auto"/>
          </w:tcPr>
          <w:p w14:paraId="0F0D2126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05BD6655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E0B6ED8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27A83581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B1951F4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431C3532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1C5EEEB0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738" w:type="dxa"/>
            <w:shd w:val="clear" w:color="auto" w:fill="auto"/>
          </w:tcPr>
          <w:p w14:paraId="00F7897E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3362590D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5EFF1CFE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7C08165F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D4F37CA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204B817E" w14:textId="77777777" w:rsidTr="00CB4C12">
        <w:trPr>
          <w:trHeight w:val="790"/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2C319FD3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12:15-13:05</w:t>
            </w:r>
          </w:p>
        </w:tc>
        <w:tc>
          <w:tcPr>
            <w:tcW w:w="1738" w:type="dxa"/>
            <w:shd w:val="clear" w:color="auto" w:fill="8EAADB"/>
          </w:tcPr>
          <w:p w14:paraId="06CD2145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>Prof.ª Alda Carvalho</w:t>
            </w:r>
          </w:p>
        </w:tc>
        <w:tc>
          <w:tcPr>
            <w:tcW w:w="1791" w:type="dxa"/>
            <w:shd w:val="clear" w:color="auto" w:fill="8EAADB"/>
          </w:tcPr>
          <w:p w14:paraId="06820FB7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 xml:space="preserve">Prof.ª Ana Silva </w:t>
            </w:r>
          </w:p>
          <w:p w14:paraId="46A18312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>e Prof. António Cardoso</w:t>
            </w:r>
          </w:p>
        </w:tc>
        <w:tc>
          <w:tcPr>
            <w:tcW w:w="1308" w:type="dxa"/>
            <w:shd w:val="clear" w:color="auto" w:fill="auto"/>
          </w:tcPr>
          <w:p w14:paraId="3D2E2E18" w14:textId="77777777" w:rsidR="00964D06" w:rsidRPr="00DC39E6" w:rsidRDefault="00964D06" w:rsidP="00CB4C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2FAB1F6B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shd w:val="clear" w:color="auto" w:fill="auto"/>
          </w:tcPr>
          <w:p w14:paraId="52E11766" w14:textId="77777777" w:rsidR="00964D06" w:rsidRPr="00CD1309" w:rsidRDefault="00964D06" w:rsidP="00CB4C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1DA2A6C9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0BB385A9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13:10-14:00</w:t>
            </w:r>
          </w:p>
        </w:tc>
        <w:tc>
          <w:tcPr>
            <w:tcW w:w="1738" w:type="dxa"/>
            <w:shd w:val="clear" w:color="auto" w:fill="auto"/>
          </w:tcPr>
          <w:p w14:paraId="011B516E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100FA2CF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2E59B5E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7D864504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312A723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5E661179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03E521EC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14:05-14:55</w:t>
            </w:r>
          </w:p>
        </w:tc>
        <w:tc>
          <w:tcPr>
            <w:tcW w:w="1738" w:type="dxa"/>
            <w:shd w:val="clear" w:color="auto" w:fill="auto"/>
          </w:tcPr>
          <w:p w14:paraId="0853175B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76B3AF82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66109EE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33C6EB78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14425AB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1D5F3017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0CB92EA5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15:00-15:50</w:t>
            </w:r>
          </w:p>
        </w:tc>
        <w:tc>
          <w:tcPr>
            <w:tcW w:w="1738" w:type="dxa"/>
            <w:shd w:val="clear" w:color="auto" w:fill="8EAADB"/>
          </w:tcPr>
          <w:p w14:paraId="373F21B2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>Prof. Pedro Magalhães</w:t>
            </w:r>
          </w:p>
        </w:tc>
        <w:tc>
          <w:tcPr>
            <w:tcW w:w="1791" w:type="dxa"/>
            <w:shd w:val="clear" w:color="auto" w:fill="auto"/>
          </w:tcPr>
          <w:p w14:paraId="0BFC7485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F0ED766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276A5007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48CECA4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14C6069F" w14:textId="77777777" w:rsidTr="00CB4C12">
        <w:trPr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67C49408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16:00-16:50</w:t>
            </w:r>
          </w:p>
        </w:tc>
        <w:tc>
          <w:tcPr>
            <w:tcW w:w="1738" w:type="dxa"/>
            <w:shd w:val="clear" w:color="auto" w:fill="auto"/>
          </w:tcPr>
          <w:p w14:paraId="7B6FE127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8EAADB"/>
          </w:tcPr>
          <w:p w14:paraId="0E1D84BD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>Prof.ª Sara Rocha</w:t>
            </w:r>
          </w:p>
        </w:tc>
        <w:tc>
          <w:tcPr>
            <w:tcW w:w="1308" w:type="dxa"/>
            <w:shd w:val="clear" w:color="auto" w:fill="auto"/>
          </w:tcPr>
          <w:p w14:paraId="1D7A0BF9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8EAADB"/>
          </w:tcPr>
          <w:p w14:paraId="6E2A039B" w14:textId="77777777" w:rsidR="00964D06" w:rsidRPr="00DC39E6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9E6">
              <w:rPr>
                <w:rFonts w:ascii="Arial" w:hAnsi="Arial" w:cs="Arial"/>
                <w:b/>
                <w:sz w:val="20"/>
                <w:szCs w:val="20"/>
              </w:rPr>
              <w:t>Prof.ª Alda Carvalho</w:t>
            </w:r>
          </w:p>
        </w:tc>
        <w:tc>
          <w:tcPr>
            <w:tcW w:w="1661" w:type="dxa"/>
            <w:shd w:val="clear" w:color="auto" w:fill="auto"/>
          </w:tcPr>
          <w:p w14:paraId="5CD93B55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D06" w:rsidRPr="00CD1309" w14:paraId="70F4F277" w14:textId="77777777" w:rsidTr="00CB4C12">
        <w:trPr>
          <w:trHeight w:val="704"/>
          <w:jc w:val="center"/>
        </w:trPr>
        <w:tc>
          <w:tcPr>
            <w:tcW w:w="1484" w:type="dxa"/>
            <w:shd w:val="clear" w:color="auto" w:fill="0070C0"/>
            <w:vAlign w:val="center"/>
          </w:tcPr>
          <w:p w14:paraId="0BF8B3F8" w14:textId="77777777" w:rsidR="00964D06" w:rsidRPr="00CD1309" w:rsidRDefault="00964D06" w:rsidP="00CB4C1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1309">
              <w:rPr>
                <w:b/>
                <w:sz w:val="20"/>
                <w:szCs w:val="20"/>
              </w:rPr>
              <w:t>16:55-17:45</w:t>
            </w:r>
          </w:p>
        </w:tc>
        <w:tc>
          <w:tcPr>
            <w:tcW w:w="1738" w:type="dxa"/>
            <w:shd w:val="clear" w:color="auto" w:fill="auto"/>
          </w:tcPr>
          <w:p w14:paraId="5F1CD907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14:paraId="70BEDAA0" w14:textId="77777777" w:rsidR="00964D06" w:rsidRPr="003F5F79" w:rsidRDefault="00964D06" w:rsidP="00CB4C12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4D61A58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04BD834E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562F8EF" w14:textId="77777777" w:rsidR="00964D06" w:rsidRPr="00CD1309" w:rsidRDefault="00964D06" w:rsidP="00CB4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6B300" w14:textId="77777777" w:rsidR="00964D06" w:rsidRDefault="00964D06" w:rsidP="00964D06">
      <w:pPr>
        <w:spacing w:line="240" w:lineRule="auto"/>
        <w:ind w:left="3540" w:firstLine="708"/>
        <w:jc w:val="center"/>
        <w:rPr>
          <w:b/>
          <w:szCs w:val="24"/>
        </w:rPr>
      </w:pPr>
    </w:p>
    <w:p w14:paraId="1C0DAC8B" w14:textId="77777777" w:rsidR="00964D06" w:rsidRPr="00397739" w:rsidRDefault="00964D06" w:rsidP="00964D06">
      <w:pPr>
        <w:spacing w:line="240" w:lineRule="auto"/>
        <w:ind w:left="3540" w:firstLine="708"/>
        <w:rPr>
          <w:b/>
          <w:szCs w:val="24"/>
        </w:rPr>
      </w:pPr>
    </w:p>
    <w:p w14:paraId="53A1040C" w14:textId="77777777" w:rsidR="00964D06" w:rsidRPr="00397739" w:rsidRDefault="00964D06" w:rsidP="00964D06">
      <w:pPr>
        <w:spacing w:line="240" w:lineRule="auto"/>
        <w:ind w:left="3540" w:firstLine="708"/>
        <w:rPr>
          <w:b/>
          <w:szCs w:val="24"/>
        </w:rPr>
      </w:pPr>
    </w:p>
    <w:p w14:paraId="632526A2" w14:textId="77777777" w:rsidR="00964D06" w:rsidRPr="00397739" w:rsidRDefault="00964D06" w:rsidP="00964D06">
      <w:pPr>
        <w:spacing w:line="240" w:lineRule="auto"/>
        <w:ind w:left="3540" w:firstLine="708"/>
        <w:rPr>
          <w:b/>
          <w:szCs w:val="24"/>
        </w:rPr>
      </w:pPr>
    </w:p>
    <w:p w14:paraId="234812BC" w14:textId="77777777" w:rsidR="00964D06" w:rsidRDefault="00964D06" w:rsidP="00964D06">
      <w:pPr>
        <w:spacing w:line="240" w:lineRule="auto"/>
        <w:ind w:left="3540" w:firstLine="708"/>
        <w:jc w:val="right"/>
        <w:rPr>
          <w:b/>
          <w:szCs w:val="24"/>
        </w:rPr>
      </w:pPr>
      <w:r>
        <w:rPr>
          <w:b/>
          <w:szCs w:val="24"/>
        </w:rPr>
        <w:t xml:space="preserve">Grupo de Matemática </w:t>
      </w:r>
    </w:p>
    <w:p w14:paraId="1F036FC5" w14:textId="77777777" w:rsidR="00964D06" w:rsidRPr="00397739" w:rsidRDefault="00964D06" w:rsidP="00964D06">
      <w:pPr>
        <w:spacing w:line="240" w:lineRule="auto"/>
        <w:ind w:left="3540" w:firstLine="708"/>
        <w:jc w:val="right"/>
        <w:rPr>
          <w:b/>
          <w:szCs w:val="24"/>
        </w:rPr>
      </w:pPr>
      <w:r>
        <w:rPr>
          <w:b/>
          <w:szCs w:val="24"/>
        </w:rPr>
        <w:t>2019/2020</w:t>
      </w:r>
    </w:p>
    <w:p w14:paraId="61E39841" w14:textId="77777777" w:rsidR="00964D06" w:rsidRPr="00B429CC" w:rsidRDefault="00964D06" w:rsidP="00964D06">
      <w:pPr>
        <w:rPr>
          <w:rFonts w:cs="Arial"/>
          <w:b/>
          <w:szCs w:val="24"/>
        </w:rPr>
      </w:pPr>
    </w:p>
    <w:p w14:paraId="15DE6AF3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0B99C89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3BB6E659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72AFAF1C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8DDA9A6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AC23579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78A3994" w14:textId="77777777" w:rsidR="00964D06" w:rsidRDefault="00964D06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8B4C855" w14:textId="6FEBA624" w:rsidR="0020361E" w:rsidRPr="007B0577" w:rsidRDefault="00AD434C" w:rsidP="0020361E">
      <w:pPr>
        <w:pStyle w:val="Cabealho"/>
        <w:tabs>
          <w:tab w:val="clear" w:pos="4252"/>
          <w:tab w:val="clear" w:pos="8504"/>
        </w:tabs>
        <w:spacing w:line="360" w:lineRule="auto"/>
        <w:ind w:left="-993" w:firstLine="993"/>
        <w:rPr>
          <w:rFonts w:ascii="Calibri" w:hAnsi="Calibri" w:cs="Calibri"/>
          <w:b/>
          <w:caps/>
        </w:rPr>
      </w:pPr>
      <w:r w:rsidRPr="007B0577">
        <w:rPr>
          <w:rFonts w:ascii="Calibri" w:hAnsi="Calibri" w:cs="Calibri"/>
          <w:b/>
          <w:caps/>
          <w:noProof/>
        </w:rPr>
        <w:drawing>
          <wp:anchor distT="0" distB="0" distL="114300" distR="114300" simplePos="0" relativeHeight="251672576" behindDoc="1" locked="0" layoutInCell="1" allowOverlap="1" wp14:anchorId="4259CF23" wp14:editId="5E242ACC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3525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12" name="Imagem 12" descr="logo M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ME 2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61E" w:rsidRPr="007B0577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71552" behindDoc="1" locked="0" layoutInCell="1" allowOverlap="1" wp14:anchorId="576D8BE7" wp14:editId="3E51B7A0">
            <wp:simplePos x="0" y="0"/>
            <wp:positionH relativeFrom="column">
              <wp:posOffset>4768850</wp:posOffset>
            </wp:positionH>
            <wp:positionV relativeFrom="paragraph">
              <wp:posOffset>152400</wp:posOffset>
            </wp:positionV>
            <wp:extent cx="1304925" cy="790575"/>
            <wp:effectExtent l="0" t="0" r="9525" b="9525"/>
            <wp:wrapTight wrapText="bothSides">
              <wp:wrapPolygon edited="0">
                <wp:start x="9145" y="0"/>
                <wp:lineTo x="631" y="2602"/>
                <wp:lineTo x="315" y="7807"/>
                <wp:lineTo x="1577" y="8328"/>
                <wp:lineTo x="0" y="11971"/>
                <wp:lineTo x="0" y="13012"/>
                <wp:lineTo x="4099" y="16655"/>
                <wp:lineTo x="4099" y="17696"/>
                <wp:lineTo x="7883" y="21340"/>
                <wp:lineTo x="8829" y="21340"/>
                <wp:lineTo x="15766" y="21340"/>
                <wp:lineTo x="21442" y="18737"/>
                <wp:lineTo x="21442" y="15614"/>
                <wp:lineTo x="15451" y="5205"/>
                <wp:lineTo x="10721" y="0"/>
                <wp:lineTo x="9145" y="0"/>
              </wp:wrapPolygon>
            </wp:wrapTight>
            <wp:docPr id="7" name="Imagem 7" descr="logo -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nov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519A" w14:textId="77777777" w:rsidR="0020361E" w:rsidRPr="007B0577" w:rsidRDefault="0020361E" w:rsidP="0020361E">
      <w:pPr>
        <w:pStyle w:val="Cabealho"/>
        <w:tabs>
          <w:tab w:val="clear" w:pos="4252"/>
          <w:tab w:val="clear" w:pos="8504"/>
        </w:tabs>
        <w:spacing w:line="360" w:lineRule="auto"/>
        <w:rPr>
          <w:rFonts w:ascii="Calibri" w:hAnsi="Calibri" w:cs="Calibri"/>
          <w:b/>
          <w:caps/>
        </w:rPr>
      </w:pPr>
      <w:r w:rsidRPr="007B0577">
        <w:rPr>
          <w:rFonts w:ascii="Calibri" w:hAnsi="Calibri" w:cs="Calibri"/>
          <w:b/>
          <w:caps/>
        </w:rPr>
        <w:t>Agrupamento de escolas de redondo</w:t>
      </w:r>
    </w:p>
    <w:p w14:paraId="182549EE" w14:textId="77777777" w:rsidR="0020361E" w:rsidRPr="006B2E91" w:rsidRDefault="0020361E" w:rsidP="0020361E">
      <w:pPr>
        <w:pStyle w:val="Cabealho"/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7B0577">
        <w:rPr>
          <w:rFonts w:ascii="Calibri" w:hAnsi="Calibri" w:cs="Calibri"/>
          <w:b/>
          <w:caps/>
          <w:sz w:val="22"/>
          <w:szCs w:val="22"/>
        </w:rPr>
        <w:t xml:space="preserve">Escola básica e secundária </w:t>
      </w:r>
      <w:r>
        <w:rPr>
          <w:rFonts w:ascii="Calibri" w:hAnsi="Calibri" w:cs="Calibri"/>
          <w:b/>
          <w:caps/>
          <w:sz w:val="22"/>
          <w:szCs w:val="22"/>
        </w:rPr>
        <w:t>Dr. Hernâni Cidade</w:t>
      </w:r>
    </w:p>
    <w:p w14:paraId="6991DFCA" w14:textId="77777777" w:rsidR="0020361E" w:rsidRDefault="0020361E" w:rsidP="0020361E">
      <w:pPr>
        <w:spacing w:line="240" w:lineRule="auto"/>
        <w:rPr>
          <w:sz w:val="40"/>
          <w:szCs w:val="40"/>
        </w:rPr>
      </w:pPr>
    </w:p>
    <w:p w14:paraId="1C43284B" w14:textId="1EBA5D7C" w:rsidR="0020361E" w:rsidRPr="00DC39E6" w:rsidRDefault="0020361E" w:rsidP="0020361E">
      <w:pPr>
        <w:spacing w:line="240" w:lineRule="auto"/>
        <w:jc w:val="center"/>
        <w:rPr>
          <w:b/>
          <w:bCs/>
          <w:sz w:val="48"/>
          <w:szCs w:val="48"/>
        </w:rPr>
      </w:pPr>
      <w:r w:rsidRPr="00DC39E6">
        <w:rPr>
          <w:b/>
          <w:bCs/>
          <w:sz w:val="48"/>
          <w:szCs w:val="48"/>
        </w:rPr>
        <w:t>Horá</w:t>
      </w:r>
      <w:r>
        <w:rPr>
          <w:b/>
          <w:bCs/>
          <w:sz w:val="48"/>
          <w:szCs w:val="48"/>
        </w:rPr>
        <w:t>rio da Biblioteca</w:t>
      </w:r>
    </w:p>
    <w:p w14:paraId="536B989E" w14:textId="77777777" w:rsidR="0011153C" w:rsidRDefault="0011153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5F3DD47" w14:textId="77777777" w:rsidR="0020361E" w:rsidRDefault="0020361E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77CC596" w14:textId="77777777" w:rsidR="0020361E" w:rsidRDefault="0020361E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4753C682" w14:textId="4F0D41DB" w:rsidR="0020361E" w:rsidRPr="0020361E" w:rsidRDefault="0020361E" w:rsidP="0020361E">
      <w:pPr>
        <w:spacing w:after="0" w:line="48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36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Horário de Funcionamento: </w:t>
      </w:r>
      <w:r w:rsidRPr="0020361E">
        <w:rPr>
          <w:rFonts w:ascii="Times New Roman" w:eastAsia="Times New Roman" w:hAnsi="Times New Roman" w:cs="Times New Roman"/>
          <w:color w:val="auto"/>
          <w:sz w:val="24"/>
          <w:szCs w:val="24"/>
        </w:rPr>
        <w:t>todos os dias de semana, com exceção dos Sábados, Domingos e Quartas-Feiras à tarde, das 8h20 às 17h20.</w:t>
      </w:r>
    </w:p>
    <w:p w14:paraId="4AA453B6" w14:textId="77777777" w:rsidR="0020361E" w:rsidRDefault="0020361E" w:rsidP="0020361E">
      <w:pPr>
        <w:spacing w:after="0" w:line="48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D2C4F33" w14:textId="77777777" w:rsidR="0020361E" w:rsidRDefault="0020361E" w:rsidP="0020361E">
      <w:pPr>
        <w:spacing w:after="0" w:line="48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3F34FE0" w14:textId="70DCBA36" w:rsidR="0020361E" w:rsidRPr="0020361E" w:rsidRDefault="0020361E" w:rsidP="0020361E">
      <w:pPr>
        <w:spacing w:after="0" w:line="48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36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Recursos: </w:t>
      </w:r>
      <w:r w:rsidRPr="0020361E">
        <w:rPr>
          <w:rFonts w:ascii="Times New Roman" w:eastAsia="Times New Roman" w:hAnsi="Times New Roman" w:cs="Times New Roman"/>
          <w:color w:val="auto"/>
          <w:sz w:val="24"/>
          <w:szCs w:val="24"/>
        </w:rPr>
        <w:t>Livros, DVDs e Computadores, bem como alguns materiais do âmbito das Atividades Experimentais.</w:t>
      </w:r>
    </w:p>
    <w:p w14:paraId="61CAB7F8" w14:textId="77777777" w:rsidR="0011153C" w:rsidRDefault="0011153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8E99A98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4DC631C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5D2CAE4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52BE5CA0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6BF4511F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6D8FACA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D19D9D9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03C711BC" w14:textId="77777777" w:rsidR="00AD434C" w:rsidRDefault="00AD434C" w:rsidP="00C85686">
      <w:pPr>
        <w:spacing w:after="257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14:paraId="19E8C72B" w14:textId="68AB503F" w:rsidR="00AD434C" w:rsidRPr="007B0577" w:rsidRDefault="00AD434C" w:rsidP="00AD434C">
      <w:pPr>
        <w:pStyle w:val="Cabealho"/>
        <w:tabs>
          <w:tab w:val="clear" w:pos="4252"/>
          <w:tab w:val="clear" w:pos="8504"/>
        </w:tabs>
        <w:spacing w:line="360" w:lineRule="auto"/>
        <w:ind w:left="-993" w:firstLine="993"/>
        <w:rPr>
          <w:rFonts w:ascii="Calibri" w:hAnsi="Calibri" w:cs="Calibri"/>
          <w:b/>
          <w:caps/>
        </w:rPr>
      </w:pPr>
      <w:r w:rsidRPr="007B0577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74624" behindDoc="1" locked="0" layoutInCell="1" allowOverlap="1" wp14:anchorId="6ABB3150" wp14:editId="64B699C4">
            <wp:simplePos x="0" y="0"/>
            <wp:positionH relativeFrom="column">
              <wp:posOffset>4738370</wp:posOffset>
            </wp:positionH>
            <wp:positionV relativeFrom="paragraph">
              <wp:posOffset>114300</wp:posOffset>
            </wp:positionV>
            <wp:extent cx="1304925" cy="790575"/>
            <wp:effectExtent l="0" t="0" r="9525" b="9525"/>
            <wp:wrapTight wrapText="bothSides">
              <wp:wrapPolygon edited="0">
                <wp:start x="9145" y="0"/>
                <wp:lineTo x="631" y="2602"/>
                <wp:lineTo x="315" y="7807"/>
                <wp:lineTo x="1577" y="8328"/>
                <wp:lineTo x="0" y="11971"/>
                <wp:lineTo x="0" y="13012"/>
                <wp:lineTo x="4099" y="16655"/>
                <wp:lineTo x="4099" y="17696"/>
                <wp:lineTo x="7883" y="21340"/>
                <wp:lineTo x="8829" y="21340"/>
                <wp:lineTo x="15766" y="21340"/>
                <wp:lineTo x="21442" y="18737"/>
                <wp:lineTo x="21442" y="15614"/>
                <wp:lineTo x="15451" y="5205"/>
                <wp:lineTo x="10721" y="0"/>
                <wp:lineTo x="9145" y="0"/>
              </wp:wrapPolygon>
            </wp:wrapTight>
            <wp:docPr id="14" name="Imagem 14" descr="logo -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nov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577">
        <w:rPr>
          <w:rFonts w:ascii="Calibri" w:hAnsi="Calibri" w:cs="Calibri"/>
          <w:b/>
          <w:caps/>
          <w:noProof/>
        </w:rPr>
        <w:drawing>
          <wp:anchor distT="0" distB="0" distL="114300" distR="114300" simplePos="0" relativeHeight="251675648" behindDoc="1" locked="0" layoutInCell="1" allowOverlap="1" wp14:anchorId="306AF1C0" wp14:editId="5FCD2B9C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3525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13" name="Imagem 13" descr="logo M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ME 2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577">
        <w:rPr>
          <w:rFonts w:ascii="Calibri" w:hAnsi="Calibri" w:cs="Calibri"/>
          <w:b/>
          <w:caps/>
        </w:rPr>
        <w:t>Agrupamento de escolas de redondo</w:t>
      </w:r>
    </w:p>
    <w:p w14:paraId="122D8CCC" w14:textId="77777777" w:rsidR="00AD434C" w:rsidRPr="006B2E91" w:rsidRDefault="00AD434C" w:rsidP="00AD434C">
      <w:pPr>
        <w:pStyle w:val="Cabealho"/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7B0577">
        <w:rPr>
          <w:rFonts w:ascii="Calibri" w:hAnsi="Calibri" w:cs="Calibri"/>
          <w:b/>
          <w:caps/>
          <w:sz w:val="22"/>
          <w:szCs w:val="22"/>
        </w:rPr>
        <w:t xml:space="preserve">Escola básica e secundária </w:t>
      </w:r>
      <w:r>
        <w:rPr>
          <w:rFonts w:ascii="Calibri" w:hAnsi="Calibri" w:cs="Calibri"/>
          <w:b/>
          <w:caps/>
          <w:sz w:val="22"/>
          <w:szCs w:val="22"/>
        </w:rPr>
        <w:t>Dr. Hernâni Cidade</w:t>
      </w:r>
    </w:p>
    <w:p w14:paraId="787F2F38" w14:textId="77777777" w:rsidR="00AD434C" w:rsidRDefault="00AD434C" w:rsidP="00AD434C">
      <w:pPr>
        <w:spacing w:line="240" w:lineRule="auto"/>
        <w:rPr>
          <w:sz w:val="40"/>
          <w:szCs w:val="40"/>
        </w:rPr>
      </w:pPr>
    </w:p>
    <w:p w14:paraId="424371A0" w14:textId="7F6F2DCF" w:rsidR="00AD434C" w:rsidRDefault="00AD434C" w:rsidP="00AD434C">
      <w:pPr>
        <w:spacing w:line="240" w:lineRule="auto"/>
        <w:jc w:val="center"/>
        <w:rPr>
          <w:b/>
          <w:bCs/>
          <w:sz w:val="48"/>
          <w:szCs w:val="48"/>
        </w:rPr>
      </w:pPr>
      <w:r w:rsidRPr="00DC39E6">
        <w:rPr>
          <w:b/>
          <w:bCs/>
          <w:sz w:val="48"/>
          <w:szCs w:val="48"/>
        </w:rPr>
        <w:t>Horá</w:t>
      </w:r>
      <w:r>
        <w:rPr>
          <w:b/>
          <w:bCs/>
          <w:sz w:val="48"/>
          <w:szCs w:val="48"/>
        </w:rPr>
        <w:t>rio do Gabinete de Reflexão</w:t>
      </w:r>
    </w:p>
    <w:p w14:paraId="555FE355" w14:textId="77777777" w:rsidR="003E6467" w:rsidRDefault="003E6467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711C5977" w14:textId="77777777" w:rsidR="003E6467" w:rsidRDefault="003E6467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2E3C9AE1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660E7FFB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55509CA5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10964554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6FEE63C1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2775E4D1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70D7E995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2628FA28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0D11A248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788B5E26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15A7C846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60BAF1A1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7ED4A346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3E88A2F3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1AE01B1F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227D3BBF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3969CCCD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2AE2BA14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5709506E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458AD6AE" w14:textId="10F34F45" w:rsidR="003E6467" w:rsidRDefault="003E6467" w:rsidP="003E6467">
      <w:pPr>
        <w:pStyle w:val="Cabealho"/>
        <w:jc w:val="both"/>
      </w:pPr>
      <w:r>
        <w:rPr>
          <w:noProof/>
        </w:rPr>
        <w:drawing>
          <wp:inline distT="0" distB="0" distL="0" distR="0" wp14:anchorId="743F5E44" wp14:editId="4408670B">
            <wp:extent cx="1333500" cy="514350"/>
            <wp:effectExtent l="0" t="0" r="0" b="0"/>
            <wp:docPr id="22" name="Imagem 22" descr="rep port bai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 port baix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2C501B">
        <w:rPr>
          <w:noProof/>
          <w:sz w:val="16"/>
          <w:szCs w:val="16"/>
        </w:rPr>
        <w:drawing>
          <wp:inline distT="0" distB="0" distL="0" distR="0" wp14:anchorId="3E103B8F" wp14:editId="5F92A21D">
            <wp:extent cx="752475" cy="466725"/>
            <wp:effectExtent l="0" t="0" r="9525" b="9525"/>
            <wp:docPr id="21" name="Imagem 21" descr="C:\Users\Laura\Downloads\logo - 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Laura\Downloads\logo - nov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0FC9A34F" wp14:editId="1CC69258">
            <wp:extent cx="1228725" cy="600075"/>
            <wp:effectExtent l="0" t="0" r="9525" b="9525"/>
            <wp:docPr id="20" name="Imagem 20" descr="dg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es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</w:t>
      </w:r>
    </w:p>
    <w:p w14:paraId="1B5F6A86" w14:textId="76A41C80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19015438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463F8DDB" w14:textId="77777777" w:rsid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</w:p>
    <w:p w14:paraId="67A12543" w14:textId="6BF1FD8E" w:rsidR="003E6467" w:rsidRPr="003E6467" w:rsidRDefault="003E6467" w:rsidP="00AD434C">
      <w:pPr>
        <w:spacing w:line="240" w:lineRule="auto"/>
        <w:jc w:val="center"/>
        <w:rPr>
          <w:b/>
          <w:bCs/>
          <w:sz w:val="44"/>
          <w:szCs w:val="44"/>
        </w:rPr>
      </w:pPr>
      <w:r w:rsidRPr="003E6467">
        <w:rPr>
          <w:b/>
          <w:bCs/>
          <w:sz w:val="44"/>
          <w:szCs w:val="44"/>
        </w:rPr>
        <w:t>Horário do Serviço de Psicologia e Orientação</w:t>
      </w:r>
    </w:p>
    <w:p w14:paraId="06FFF9BF" w14:textId="77777777" w:rsidR="00AD434C" w:rsidRDefault="00AD434C" w:rsidP="00AD434C">
      <w:pPr>
        <w:spacing w:after="257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3A511D61" w14:textId="30548A62" w:rsidR="003E6467" w:rsidRPr="005B23E8" w:rsidRDefault="003E6467" w:rsidP="003E6467">
      <w:pPr>
        <w:spacing w:after="257" w:line="36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B23E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De segunda-feira a sexta-feira</w:t>
      </w:r>
      <w:r w:rsidRPr="005B23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das 9h às 17h (Período de almoço das 13h às 14h)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418"/>
        <w:gridCol w:w="1418"/>
        <w:gridCol w:w="1418"/>
        <w:gridCol w:w="1418"/>
        <w:gridCol w:w="1418"/>
      </w:tblGrid>
      <w:tr w:rsidR="003E6467" w14:paraId="61A410A2" w14:textId="77777777" w:rsidTr="003E6467">
        <w:trPr>
          <w:jc w:val="center"/>
        </w:trPr>
        <w:tc>
          <w:tcPr>
            <w:tcW w:w="927" w:type="dxa"/>
            <w:shd w:val="clear" w:color="auto" w:fill="auto"/>
          </w:tcPr>
          <w:p w14:paraId="68F4A57A" w14:textId="77777777" w:rsidR="003E6467" w:rsidRPr="009A01A7" w:rsidRDefault="003E6467" w:rsidP="00EF6476">
            <w:pPr>
              <w:jc w:val="center"/>
            </w:pPr>
            <w:r w:rsidRPr="009A01A7">
              <w:t>Tempos</w:t>
            </w:r>
          </w:p>
        </w:tc>
        <w:tc>
          <w:tcPr>
            <w:tcW w:w="1418" w:type="dxa"/>
            <w:shd w:val="clear" w:color="auto" w:fill="auto"/>
          </w:tcPr>
          <w:p w14:paraId="0C7D19D5" w14:textId="77777777" w:rsidR="003E6467" w:rsidRPr="009A01A7" w:rsidRDefault="003E6467" w:rsidP="00EF6476">
            <w:pPr>
              <w:jc w:val="center"/>
            </w:pPr>
            <w:r w:rsidRPr="009A01A7">
              <w:t>Segunda</w:t>
            </w:r>
          </w:p>
        </w:tc>
        <w:tc>
          <w:tcPr>
            <w:tcW w:w="1418" w:type="dxa"/>
            <w:shd w:val="clear" w:color="auto" w:fill="auto"/>
          </w:tcPr>
          <w:p w14:paraId="3654B20F" w14:textId="77777777" w:rsidR="003E6467" w:rsidRPr="009A01A7" w:rsidRDefault="003E6467" w:rsidP="00EF6476">
            <w:pPr>
              <w:jc w:val="center"/>
            </w:pPr>
            <w:r w:rsidRPr="009A01A7">
              <w:t>Terça</w:t>
            </w:r>
          </w:p>
        </w:tc>
        <w:tc>
          <w:tcPr>
            <w:tcW w:w="1418" w:type="dxa"/>
            <w:shd w:val="clear" w:color="auto" w:fill="auto"/>
          </w:tcPr>
          <w:p w14:paraId="6A3FAD55" w14:textId="77777777" w:rsidR="003E6467" w:rsidRPr="009A01A7" w:rsidRDefault="003E6467" w:rsidP="00EF6476">
            <w:pPr>
              <w:jc w:val="center"/>
            </w:pPr>
            <w:r w:rsidRPr="009A01A7">
              <w:t>Quarta</w:t>
            </w:r>
          </w:p>
        </w:tc>
        <w:tc>
          <w:tcPr>
            <w:tcW w:w="1418" w:type="dxa"/>
            <w:shd w:val="clear" w:color="auto" w:fill="auto"/>
          </w:tcPr>
          <w:p w14:paraId="27E98573" w14:textId="77777777" w:rsidR="003E6467" w:rsidRPr="009A01A7" w:rsidRDefault="003E6467" w:rsidP="00EF6476">
            <w:pPr>
              <w:jc w:val="center"/>
            </w:pPr>
            <w:r w:rsidRPr="009A01A7">
              <w:t>Quinta</w:t>
            </w:r>
          </w:p>
        </w:tc>
        <w:tc>
          <w:tcPr>
            <w:tcW w:w="1418" w:type="dxa"/>
            <w:shd w:val="clear" w:color="auto" w:fill="auto"/>
          </w:tcPr>
          <w:p w14:paraId="44B15203" w14:textId="77777777" w:rsidR="003E6467" w:rsidRPr="009A01A7" w:rsidRDefault="003E6467" w:rsidP="00EF6476">
            <w:pPr>
              <w:jc w:val="center"/>
            </w:pPr>
            <w:r w:rsidRPr="009A01A7">
              <w:t>Sexta</w:t>
            </w:r>
          </w:p>
        </w:tc>
      </w:tr>
      <w:tr w:rsidR="00CE33AC" w14:paraId="5AC65174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31A5779C" w14:textId="5CE3DDDD" w:rsidR="00CE33AC" w:rsidRPr="009A01A7" w:rsidRDefault="00CE33AC" w:rsidP="00CE33AC">
            <w:pPr>
              <w:jc w:val="center"/>
            </w:pPr>
            <w:r w:rsidRPr="009A01A7">
              <w:t>09:15 – 10:05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3EA56F1" w14:textId="36BB89A4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0162907" w14:textId="07E9DF16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D30C457" w14:textId="60A04E6A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2E90C6E" w14:textId="0372B55F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18EB51A" w14:textId="53FC3406" w:rsidR="00CE33AC" w:rsidRDefault="00CE33AC" w:rsidP="00CE33AC">
            <w:pPr>
              <w:jc w:val="center"/>
            </w:pPr>
            <w:r w:rsidRPr="004D5F98">
              <w:t>SPO</w:t>
            </w:r>
          </w:p>
        </w:tc>
      </w:tr>
      <w:tr w:rsidR="00CE33AC" w14:paraId="28D9746D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4CD9C282" w14:textId="2CC3513C" w:rsidR="00CE33AC" w:rsidRPr="009A01A7" w:rsidRDefault="00CE33AC" w:rsidP="00CE33AC">
            <w:pPr>
              <w:jc w:val="center"/>
            </w:pPr>
            <w:r w:rsidRPr="009A01A7">
              <w:t>10:25 – 11:15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907E4F2" w14:textId="539C3231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EE6EB16" w14:textId="321FFEF3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BD5764C" w14:textId="00ED1054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7280A23" w14:textId="62A49D94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619DA54" w14:textId="0D64B3AF" w:rsidR="00CE33AC" w:rsidRDefault="00CE33AC" w:rsidP="00CE33AC">
            <w:pPr>
              <w:jc w:val="center"/>
            </w:pPr>
            <w:r w:rsidRPr="004D5F98">
              <w:t>SPO</w:t>
            </w:r>
          </w:p>
        </w:tc>
      </w:tr>
      <w:tr w:rsidR="00CE33AC" w14:paraId="45074697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58897315" w14:textId="5C103E7E" w:rsidR="00CE33AC" w:rsidRPr="009A01A7" w:rsidRDefault="00CE33AC" w:rsidP="00CE33AC">
            <w:pPr>
              <w:jc w:val="center"/>
            </w:pPr>
            <w:r w:rsidRPr="009A01A7">
              <w:t>11:20 – 12:10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C10C2DF" w14:textId="2A3E64EF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A10C17A" w14:textId="10846D59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FDB1E58" w14:textId="2198157F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427D236" w14:textId="603E2D13" w:rsidR="00CE33AC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6B83CF4" w14:textId="6B4DEA75" w:rsidR="00CE33AC" w:rsidRDefault="00CE33AC" w:rsidP="00CE33AC">
            <w:pPr>
              <w:ind w:left="0" w:firstLine="0"/>
              <w:jc w:val="center"/>
            </w:pPr>
            <w:r w:rsidRPr="004D5F98">
              <w:t>SPO</w:t>
            </w:r>
          </w:p>
        </w:tc>
      </w:tr>
      <w:tr w:rsidR="00CE33AC" w14:paraId="5F2190D1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4259BF99" w14:textId="763A3D7D" w:rsidR="00CE33AC" w:rsidRPr="009A01A7" w:rsidRDefault="00CE33AC" w:rsidP="00CE33AC">
            <w:pPr>
              <w:jc w:val="center"/>
            </w:pPr>
            <w:r w:rsidRPr="009A01A7">
              <w:t>12:15 – 13:05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A66D669" w14:textId="36B2E437" w:rsidR="00CE33AC" w:rsidRPr="003E6467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B5A18A4" w14:textId="4363A43B" w:rsidR="00CE33AC" w:rsidRPr="003E6467" w:rsidRDefault="00CE33AC" w:rsidP="005B23E8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9B4E082" w14:textId="627D7EB4" w:rsidR="00CE33AC" w:rsidRPr="003E6467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4BEF168" w14:textId="4C542AD6" w:rsidR="00CE33AC" w:rsidRPr="003E6467" w:rsidRDefault="00CE33AC" w:rsidP="00CE33AC">
            <w:pPr>
              <w:jc w:val="center"/>
            </w:pPr>
            <w:r w:rsidRPr="004D5F98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60066C0" w14:textId="272878F3" w:rsidR="00CE33AC" w:rsidRPr="003E6467" w:rsidRDefault="00CE33AC" w:rsidP="00CE33AC">
            <w:pPr>
              <w:jc w:val="center"/>
            </w:pPr>
            <w:r w:rsidRPr="004D5F98">
              <w:t>SPO</w:t>
            </w:r>
          </w:p>
        </w:tc>
      </w:tr>
      <w:tr w:rsidR="003E6467" w14:paraId="60E5A70E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37F9D66E" w14:textId="3355DCD2" w:rsidR="003E6467" w:rsidRPr="009A01A7" w:rsidRDefault="003E6467" w:rsidP="003E6467">
            <w:pPr>
              <w:jc w:val="center"/>
            </w:pPr>
            <w:r w:rsidRPr="009A01A7">
              <w:t>13:10 – 14:00</w:t>
            </w:r>
          </w:p>
        </w:tc>
        <w:tc>
          <w:tcPr>
            <w:tcW w:w="7090" w:type="dxa"/>
            <w:gridSpan w:val="5"/>
            <w:shd w:val="clear" w:color="auto" w:fill="auto"/>
          </w:tcPr>
          <w:p w14:paraId="00E21A2D" w14:textId="77777777" w:rsidR="003E6467" w:rsidRPr="003E6467" w:rsidRDefault="003E6467" w:rsidP="003E6467"/>
        </w:tc>
      </w:tr>
      <w:tr w:rsidR="00CE33AC" w14:paraId="4F72A7B6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4BFCED0A" w14:textId="00053A3C" w:rsidR="00CE33AC" w:rsidRPr="009A01A7" w:rsidRDefault="00CE33AC" w:rsidP="00CE33AC">
            <w:pPr>
              <w:jc w:val="center"/>
            </w:pPr>
            <w:r w:rsidRPr="009A01A7">
              <w:t>14:05 – 14:55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F722E01" w14:textId="40E9A30E" w:rsidR="00CE33AC" w:rsidRPr="003E6467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8B596A5" w14:textId="730E3DB6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96118F8" w14:textId="4F3DD0F3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D07EAEA" w14:textId="228916E5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3CBE08F" w14:textId="6AE19171" w:rsidR="00CE33AC" w:rsidRDefault="00CE33AC" w:rsidP="00CE33AC">
            <w:pPr>
              <w:jc w:val="center"/>
            </w:pPr>
            <w:r w:rsidRPr="006A750C">
              <w:t>SPO</w:t>
            </w:r>
          </w:p>
        </w:tc>
      </w:tr>
      <w:tr w:rsidR="00CE33AC" w14:paraId="700C65D5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36B20258" w14:textId="6397D062" w:rsidR="00CE33AC" w:rsidRPr="009A01A7" w:rsidRDefault="00CE33AC" w:rsidP="00CE33AC">
            <w:pPr>
              <w:jc w:val="center"/>
            </w:pPr>
            <w:r w:rsidRPr="009A01A7">
              <w:t>15:00 – 15:50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610B93E" w14:textId="5E21371C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A9F601C" w14:textId="046258EB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F36CAD1" w14:textId="1185CB94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40F9A0E" w14:textId="00401913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595D4AA" w14:textId="6A959BF3" w:rsidR="00CE33AC" w:rsidRDefault="00CE33AC" w:rsidP="00CE33AC">
            <w:pPr>
              <w:jc w:val="center"/>
            </w:pPr>
            <w:r w:rsidRPr="006A750C">
              <w:t>SPO</w:t>
            </w:r>
          </w:p>
        </w:tc>
      </w:tr>
      <w:tr w:rsidR="00CE33AC" w14:paraId="63406BF3" w14:textId="77777777" w:rsidTr="003E6467">
        <w:trPr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7C99001C" w14:textId="52222F78" w:rsidR="00CE33AC" w:rsidRPr="009A01A7" w:rsidRDefault="00CE33AC" w:rsidP="00CE33AC">
            <w:pPr>
              <w:jc w:val="center"/>
            </w:pPr>
            <w:r w:rsidRPr="009A01A7">
              <w:t>16:00 – 16:50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4A639B8" w14:textId="3B4C2402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80111F3" w14:textId="4BF9F521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C1A6367" w14:textId="54DFA350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B64553D" w14:textId="360EA520" w:rsidR="00CE33AC" w:rsidRDefault="00CE33AC" w:rsidP="00CE33AC">
            <w:pPr>
              <w:jc w:val="center"/>
            </w:pPr>
            <w:r w:rsidRPr="006A750C">
              <w:t>SPO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326D183" w14:textId="088CBBE2" w:rsidR="00CE33AC" w:rsidRDefault="00CE33AC" w:rsidP="00CE33AC">
            <w:pPr>
              <w:jc w:val="center"/>
            </w:pPr>
            <w:r w:rsidRPr="006A750C">
              <w:t>SPO</w:t>
            </w:r>
          </w:p>
        </w:tc>
      </w:tr>
    </w:tbl>
    <w:p w14:paraId="560225F8" w14:textId="77777777" w:rsidR="003E6467" w:rsidRDefault="003E6467" w:rsidP="003E6467">
      <w:pPr>
        <w:spacing w:after="257"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71740059" w14:textId="77777777" w:rsidR="00182440" w:rsidRDefault="00182440" w:rsidP="003E6467">
      <w:pPr>
        <w:spacing w:after="257"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21A2F3F6" w14:textId="77777777" w:rsidR="00182440" w:rsidRPr="003E6467" w:rsidRDefault="00182440" w:rsidP="003E6467">
      <w:pPr>
        <w:spacing w:after="257"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54E0E64F" w14:textId="77777777" w:rsidR="003E6467" w:rsidRDefault="003E6467" w:rsidP="00AD434C">
      <w:pPr>
        <w:spacing w:after="257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361A431" w14:textId="3E740D39" w:rsidR="003E6467" w:rsidRDefault="003E6467" w:rsidP="00AD434C">
      <w:pPr>
        <w:spacing w:after="257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68C5665" wp14:editId="538F0FB8">
            <wp:extent cx="5401945" cy="639020"/>
            <wp:effectExtent l="0" t="0" r="0" b="8890"/>
            <wp:docPr id="23" name="Imagem 23" descr="Logo to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tota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6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CFF3D" w14:textId="77777777" w:rsidR="00AD434C" w:rsidRPr="007B0577" w:rsidRDefault="00AD434C" w:rsidP="00AD434C">
      <w:pPr>
        <w:pStyle w:val="Cabealho"/>
        <w:tabs>
          <w:tab w:val="clear" w:pos="4252"/>
          <w:tab w:val="clear" w:pos="8504"/>
        </w:tabs>
        <w:spacing w:line="360" w:lineRule="auto"/>
        <w:ind w:left="-993" w:firstLine="993"/>
        <w:rPr>
          <w:rFonts w:ascii="Calibri" w:hAnsi="Calibri" w:cs="Calibri"/>
          <w:b/>
          <w:caps/>
        </w:rPr>
      </w:pPr>
      <w:r w:rsidRPr="007B0577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77696" behindDoc="1" locked="0" layoutInCell="1" allowOverlap="1" wp14:anchorId="49584E6B" wp14:editId="11A04C96">
            <wp:simplePos x="0" y="0"/>
            <wp:positionH relativeFrom="column">
              <wp:posOffset>4766945</wp:posOffset>
            </wp:positionH>
            <wp:positionV relativeFrom="paragraph">
              <wp:posOffset>0</wp:posOffset>
            </wp:positionV>
            <wp:extent cx="1304925" cy="790575"/>
            <wp:effectExtent l="0" t="0" r="9525" b="9525"/>
            <wp:wrapTight wrapText="bothSides">
              <wp:wrapPolygon edited="0">
                <wp:start x="9145" y="0"/>
                <wp:lineTo x="631" y="2602"/>
                <wp:lineTo x="315" y="7807"/>
                <wp:lineTo x="1577" y="8328"/>
                <wp:lineTo x="0" y="11971"/>
                <wp:lineTo x="0" y="13012"/>
                <wp:lineTo x="4099" y="16655"/>
                <wp:lineTo x="4099" y="17696"/>
                <wp:lineTo x="7883" y="21340"/>
                <wp:lineTo x="8829" y="21340"/>
                <wp:lineTo x="15766" y="21340"/>
                <wp:lineTo x="21442" y="18737"/>
                <wp:lineTo x="21442" y="15614"/>
                <wp:lineTo x="15451" y="5205"/>
                <wp:lineTo x="10721" y="0"/>
                <wp:lineTo x="9145" y="0"/>
              </wp:wrapPolygon>
            </wp:wrapTight>
            <wp:docPr id="17" name="Imagem 17" descr="logo -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nov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577">
        <w:rPr>
          <w:rFonts w:ascii="Calibri" w:hAnsi="Calibri" w:cs="Calibri"/>
          <w:b/>
          <w:caps/>
          <w:noProof/>
        </w:rPr>
        <w:drawing>
          <wp:anchor distT="0" distB="0" distL="114300" distR="114300" simplePos="0" relativeHeight="251678720" behindDoc="1" locked="0" layoutInCell="1" allowOverlap="1" wp14:anchorId="3A3137DD" wp14:editId="0D38F78C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3525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18" name="Imagem 18" descr="logo M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ME 2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577">
        <w:rPr>
          <w:rFonts w:ascii="Calibri" w:hAnsi="Calibri" w:cs="Calibri"/>
          <w:b/>
          <w:caps/>
        </w:rPr>
        <w:t>Agrupamento de escolas de redondo</w:t>
      </w:r>
    </w:p>
    <w:p w14:paraId="29087FBC" w14:textId="77777777" w:rsidR="00AD434C" w:rsidRPr="006B2E91" w:rsidRDefault="00AD434C" w:rsidP="00AD434C">
      <w:pPr>
        <w:pStyle w:val="Cabealho"/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7B0577">
        <w:rPr>
          <w:rFonts w:ascii="Calibri" w:hAnsi="Calibri" w:cs="Calibri"/>
          <w:b/>
          <w:caps/>
          <w:sz w:val="22"/>
          <w:szCs w:val="22"/>
        </w:rPr>
        <w:t xml:space="preserve">Escola básica e secundária </w:t>
      </w:r>
      <w:r>
        <w:rPr>
          <w:rFonts w:ascii="Calibri" w:hAnsi="Calibri" w:cs="Calibri"/>
          <w:b/>
          <w:caps/>
          <w:sz w:val="22"/>
          <w:szCs w:val="22"/>
        </w:rPr>
        <w:t>Dr. Hernâni Cidade</w:t>
      </w:r>
    </w:p>
    <w:p w14:paraId="46190818" w14:textId="77777777" w:rsidR="00AD434C" w:rsidRDefault="00AD434C" w:rsidP="00AD434C">
      <w:pPr>
        <w:spacing w:line="240" w:lineRule="auto"/>
        <w:rPr>
          <w:sz w:val="40"/>
          <w:szCs w:val="40"/>
        </w:rPr>
      </w:pPr>
    </w:p>
    <w:p w14:paraId="0789D237" w14:textId="77777777" w:rsidR="00AD434C" w:rsidRDefault="00AD434C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4D52371C" w14:textId="77777777" w:rsidR="00AD434C" w:rsidRDefault="00AD434C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661910AD" w14:textId="77777777" w:rsidR="00AD434C" w:rsidRDefault="00AD434C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5707DAFB" w14:textId="76DBB55A" w:rsidR="00AD434C" w:rsidRDefault="00AD434C" w:rsidP="00AD434C">
      <w:pPr>
        <w:spacing w:line="240" w:lineRule="auto"/>
        <w:jc w:val="center"/>
        <w:rPr>
          <w:b/>
          <w:bCs/>
          <w:sz w:val="48"/>
          <w:szCs w:val="48"/>
        </w:rPr>
      </w:pPr>
      <w:r w:rsidRPr="00DC39E6">
        <w:rPr>
          <w:b/>
          <w:bCs/>
          <w:sz w:val="48"/>
          <w:szCs w:val="48"/>
        </w:rPr>
        <w:t>Horá</w:t>
      </w:r>
      <w:r>
        <w:rPr>
          <w:b/>
          <w:bCs/>
          <w:sz w:val="48"/>
          <w:szCs w:val="48"/>
        </w:rPr>
        <w:t>rio do Clube De Robótica</w:t>
      </w:r>
    </w:p>
    <w:p w14:paraId="65C92D1D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71D48F45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02892CD3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63895DB6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27DCFEC4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6426620B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2F8C2CB8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2F9C57D3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1BE21059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4A99DFE0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0C2E8166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6F26E48B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421A9511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10D58EA9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6BCEA8EE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7233B3DC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</w:pPr>
    </w:p>
    <w:p w14:paraId="1EAEB799" w14:textId="77777777" w:rsidR="007C65A0" w:rsidRDefault="007C65A0" w:rsidP="00AD434C">
      <w:pPr>
        <w:spacing w:line="240" w:lineRule="auto"/>
        <w:jc w:val="center"/>
        <w:rPr>
          <w:b/>
          <w:bCs/>
          <w:sz w:val="48"/>
          <w:szCs w:val="48"/>
        </w:rPr>
        <w:sectPr w:rsidR="007C65A0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/>
          <w:pgMar w:top="1421" w:right="1697" w:bottom="1538" w:left="1702" w:header="652" w:footer="720" w:gutter="0"/>
          <w:cols w:space="720"/>
        </w:sectPr>
      </w:pPr>
    </w:p>
    <w:tbl>
      <w:tblPr>
        <w:tblStyle w:val="TableNormal"/>
        <w:tblW w:w="13887" w:type="dxa"/>
        <w:jc w:val="center"/>
        <w:tblBorders>
          <w:top w:val="single" w:sz="4" w:space="0" w:color="104E74"/>
          <w:left w:val="single" w:sz="4" w:space="0" w:color="104E74"/>
          <w:bottom w:val="single" w:sz="4" w:space="0" w:color="104E74"/>
          <w:right w:val="single" w:sz="4" w:space="0" w:color="104E74"/>
          <w:insideH w:val="single" w:sz="4" w:space="0" w:color="104E74"/>
          <w:insideV w:val="single" w:sz="4" w:space="0" w:color="104E74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6970"/>
        <w:gridCol w:w="709"/>
        <w:gridCol w:w="5103"/>
      </w:tblGrid>
      <w:tr w:rsidR="007C65A0" w:rsidRPr="00436DD3" w14:paraId="0040C0B9" w14:textId="77777777" w:rsidTr="00C96F82">
        <w:trPr>
          <w:cantSplit/>
          <w:trHeight w:val="1134"/>
          <w:jc w:val="center"/>
        </w:trPr>
        <w:tc>
          <w:tcPr>
            <w:tcW w:w="138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916895B" w14:textId="77777777" w:rsidR="007C65A0" w:rsidRDefault="007C65A0" w:rsidP="00C96F82">
            <w:pPr>
              <w:spacing w:after="0" w:line="240" w:lineRule="auto"/>
              <w:ind w:left="0" w:right="414" w:firstLine="0"/>
              <w:jc w:val="center"/>
              <w:rPr>
                <w:b/>
                <w:color w:val="auto"/>
                <w:sz w:val="28"/>
                <w:szCs w:val="28"/>
                <w:lang w:val="pt-PT" w:bidi="pt-PT"/>
              </w:rPr>
            </w:pPr>
          </w:p>
          <w:p w14:paraId="20A05DFF" w14:textId="77777777" w:rsidR="007C65A0" w:rsidRDefault="007C65A0" w:rsidP="00C96F82">
            <w:pPr>
              <w:spacing w:after="0" w:line="240" w:lineRule="auto"/>
              <w:ind w:left="0" w:right="414" w:firstLine="0"/>
              <w:jc w:val="center"/>
              <w:rPr>
                <w:b/>
                <w:color w:val="auto"/>
                <w:sz w:val="28"/>
                <w:szCs w:val="28"/>
                <w:lang w:val="pt-PT" w:bidi="pt-PT"/>
              </w:rPr>
            </w:pPr>
          </w:p>
          <w:p w14:paraId="4342D5BB" w14:textId="77777777" w:rsidR="007C65A0" w:rsidRPr="00AE0927" w:rsidRDefault="007C65A0" w:rsidP="00C96F82">
            <w:pPr>
              <w:spacing w:after="0" w:line="240" w:lineRule="auto"/>
              <w:ind w:left="0" w:right="414" w:firstLine="0"/>
              <w:jc w:val="center"/>
              <w:rPr>
                <w:b/>
                <w:color w:val="auto"/>
                <w:sz w:val="28"/>
                <w:szCs w:val="28"/>
                <w:lang w:val="pt-PT" w:bidi="pt-PT"/>
              </w:rPr>
            </w:pPr>
            <w:r>
              <w:rPr>
                <w:b/>
                <w:color w:val="auto"/>
                <w:sz w:val="28"/>
                <w:szCs w:val="28"/>
                <w:lang w:val="pt-PT" w:bidi="pt-PT"/>
              </w:rPr>
              <w:t>I</w:t>
            </w:r>
            <w:r w:rsidRPr="00AE0927">
              <w:rPr>
                <w:b/>
                <w:color w:val="auto"/>
                <w:sz w:val="28"/>
                <w:szCs w:val="28"/>
                <w:lang w:val="pt-PT" w:bidi="pt-PT"/>
              </w:rPr>
              <w:t>NSTRUMENTO DE SUPORTE À AUTOAVALIAÇÃO DA AÇÃO DESENVOLVIDA PELOS CENTROS DE APOIO À APRENDIZAGEM (CAA)</w:t>
            </w:r>
          </w:p>
          <w:p w14:paraId="760E3575" w14:textId="77777777" w:rsidR="007C65A0" w:rsidRPr="00AE0927" w:rsidRDefault="007C65A0" w:rsidP="00C96F82">
            <w:pPr>
              <w:spacing w:after="0" w:line="240" w:lineRule="auto"/>
              <w:ind w:left="0" w:right="840" w:firstLine="0"/>
              <w:jc w:val="center"/>
              <w:rPr>
                <w:b/>
                <w:i/>
                <w:color w:val="auto"/>
                <w:sz w:val="28"/>
                <w:szCs w:val="28"/>
                <w:lang w:val="pt-PT" w:bidi="pt-PT"/>
              </w:rPr>
            </w:pPr>
            <w:r w:rsidRPr="00AE0927">
              <w:rPr>
                <w:b/>
                <w:i/>
                <w:color w:val="auto"/>
                <w:sz w:val="28"/>
                <w:szCs w:val="28"/>
                <w:lang w:val="pt-PT" w:bidi="pt-PT"/>
              </w:rPr>
              <w:t>(</w:t>
            </w:r>
            <w:r>
              <w:rPr>
                <w:b/>
                <w:i/>
                <w:color w:val="auto"/>
                <w:sz w:val="28"/>
                <w:szCs w:val="28"/>
                <w:lang w:val="pt-PT" w:bidi="pt-PT"/>
              </w:rPr>
              <w:t xml:space="preserve">adaptado do </w:t>
            </w:r>
            <w:r w:rsidRPr="00AE0927">
              <w:rPr>
                <w:b/>
                <w:i/>
                <w:color w:val="auto"/>
                <w:sz w:val="28"/>
                <w:szCs w:val="28"/>
                <w:lang w:val="pt-PT" w:bidi="pt-PT"/>
              </w:rPr>
              <w:t>Anexo 23 do Manual de Apoio à Prática do Decreto-Lei n.º 54/2008 de 6 de julho)</w:t>
            </w:r>
          </w:p>
          <w:p w14:paraId="1A25B122" w14:textId="77777777" w:rsidR="007C65A0" w:rsidRPr="00AE0927" w:rsidRDefault="007C65A0" w:rsidP="00C96F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lang w:val="pt-PT" w:bidi="pt-PT"/>
              </w:rPr>
            </w:pPr>
          </w:p>
          <w:p w14:paraId="330920EC" w14:textId="77777777" w:rsidR="007C65A0" w:rsidRPr="00DD1B7F" w:rsidRDefault="007C65A0" w:rsidP="00C96F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pt-PT" w:bidi="pt-PT"/>
              </w:rPr>
            </w:pPr>
          </w:p>
        </w:tc>
      </w:tr>
      <w:tr w:rsidR="007C65A0" w:rsidRPr="00436DD3" w14:paraId="039730A4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F2E3B85" w14:textId="77777777" w:rsidR="007C65A0" w:rsidRPr="00975463" w:rsidRDefault="007C65A0" w:rsidP="00C96F82">
            <w:pPr>
              <w:spacing w:after="0" w:line="240" w:lineRule="auto"/>
              <w:ind w:left="0" w:right="414" w:firstLine="0"/>
              <w:jc w:val="center"/>
              <w:rPr>
                <w:b/>
                <w:color w:val="auto"/>
                <w:sz w:val="24"/>
                <w:szCs w:val="24"/>
                <w:lang w:val="pt-PT" w:bidi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3BAE2DA4" w14:textId="77777777" w:rsidR="007C65A0" w:rsidRPr="00975463" w:rsidRDefault="007C65A0" w:rsidP="00C96F8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pt-PT" w:bidi="pt-PT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9CA04" w14:textId="77777777" w:rsidR="007C65A0" w:rsidRDefault="007C65A0" w:rsidP="00C96F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pt-PT" w:bidi="pt-PT"/>
              </w:rPr>
            </w:pPr>
          </w:p>
          <w:p w14:paraId="0C67C257" w14:textId="77777777" w:rsidR="007C65A0" w:rsidRDefault="007C65A0" w:rsidP="00C96F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bidi="pt-PT"/>
              </w:rPr>
            </w:pPr>
            <w:r>
              <w:rPr>
                <w:b/>
                <w:color w:val="auto"/>
                <w:sz w:val="24"/>
                <w:szCs w:val="24"/>
                <w:lang w:val="pt-PT" w:bidi="pt-PT"/>
              </w:rPr>
              <w:t>EVIDÊNCIAS</w:t>
            </w:r>
          </w:p>
        </w:tc>
      </w:tr>
      <w:tr w:rsidR="007C65A0" w:rsidRPr="00436DD3" w14:paraId="2FB8E57E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5A31BD6C" w14:textId="77777777" w:rsidR="007C65A0" w:rsidRDefault="007C65A0" w:rsidP="00C96F82">
            <w:pPr>
              <w:spacing w:before="68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413CBAC4" w14:textId="77777777" w:rsidR="007C65A0" w:rsidRPr="00AA51D4" w:rsidRDefault="007C65A0" w:rsidP="00C96F82">
            <w:pPr>
              <w:spacing w:before="68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O CAA privilegia o trabalho colaborativo com os professores de turma dos alunos</w:t>
            </w:r>
          </w:p>
        </w:tc>
        <w:tc>
          <w:tcPr>
            <w:tcW w:w="709" w:type="dxa"/>
          </w:tcPr>
          <w:p w14:paraId="51D5C592" w14:textId="77777777" w:rsidR="007C65A0" w:rsidRPr="00436DD3" w:rsidRDefault="007C65A0" w:rsidP="00C96F82">
            <w:pPr>
              <w:spacing w:before="10" w:after="0" w:line="351" w:lineRule="exact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109601D" w14:textId="77777777" w:rsidR="007C65A0" w:rsidRPr="00436DD3" w:rsidRDefault="007C65A0" w:rsidP="00C96F82">
            <w:pPr>
              <w:spacing w:before="10" w:after="0" w:line="351" w:lineRule="exact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6B2CCACA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6348EC03" w14:textId="77777777" w:rsidR="007C65A0" w:rsidRDefault="007C65A0" w:rsidP="00C96F82">
            <w:pPr>
              <w:spacing w:before="90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7F9315BD" w14:textId="77777777" w:rsidR="007C65A0" w:rsidRPr="00AA51D4" w:rsidRDefault="007C65A0" w:rsidP="00C96F82">
            <w:pPr>
              <w:spacing w:before="90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O CAA contempla o trabalho colaborativo com outros profissionais</w:t>
            </w:r>
          </w:p>
        </w:tc>
        <w:tc>
          <w:tcPr>
            <w:tcW w:w="709" w:type="dxa"/>
          </w:tcPr>
          <w:p w14:paraId="48B5EE05" w14:textId="77777777" w:rsidR="007C65A0" w:rsidRPr="00436DD3" w:rsidRDefault="007C65A0" w:rsidP="00C96F82">
            <w:pPr>
              <w:spacing w:before="32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6790120" w14:textId="77777777" w:rsidR="007C65A0" w:rsidRPr="00436DD3" w:rsidRDefault="007C65A0" w:rsidP="00C96F82">
            <w:pPr>
              <w:spacing w:before="32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6A38C1E3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306CA0FE" w14:textId="77777777" w:rsidR="007C65A0" w:rsidRDefault="007C65A0" w:rsidP="00C96F82">
            <w:pPr>
              <w:spacing w:before="78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5269029E" w14:textId="77777777" w:rsidR="007C65A0" w:rsidRPr="00AA51D4" w:rsidRDefault="007C65A0" w:rsidP="00C96F82">
            <w:pPr>
              <w:spacing w:before="78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O CAA promove a capacitação dos pais</w:t>
            </w:r>
          </w:p>
        </w:tc>
        <w:tc>
          <w:tcPr>
            <w:tcW w:w="709" w:type="dxa"/>
          </w:tcPr>
          <w:p w14:paraId="21965924" w14:textId="77777777" w:rsidR="007C65A0" w:rsidRPr="00436DD3" w:rsidRDefault="007C65A0" w:rsidP="00C96F82">
            <w:pPr>
              <w:spacing w:before="22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FE68994" w14:textId="77777777" w:rsidR="007C65A0" w:rsidRPr="00436DD3" w:rsidRDefault="007C65A0" w:rsidP="00C96F82">
            <w:pPr>
              <w:spacing w:before="22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656DD4E1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1E731A7A" w14:textId="77777777" w:rsidR="007C65A0" w:rsidRDefault="007C65A0" w:rsidP="00C96F82">
            <w:pPr>
              <w:spacing w:before="83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40CB7B35" w14:textId="77777777" w:rsidR="007C65A0" w:rsidRPr="00AA51D4" w:rsidRDefault="007C65A0" w:rsidP="00C96F82">
            <w:pPr>
              <w:spacing w:before="83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São identificadas as barreiras à participação e à aprendizagem dos alunos</w:t>
            </w:r>
          </w:p>
        </w:tc>
        <w:tc>
          <w:tcPr>
            <w:tcW w:w="709" w:type="dxa"/>
          </w:tcPr>
          <w:p w14:paraId="594285A1" w14:textId="77777777" w:rsidR="007C65A0" w:rsidRPr="00436DD3" w:rsidRDefault="007C65A0" w:rsidP="00C96F82">
            <w:pPr>
              <w:spacing w:before="24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680D6879" w14:textId="77777777" w:rsidR="007C65A0" w:rsidRPr="00436DD3" w:rsidRDefault="007C65A0" w:rsidP="00C96F82">
            <w:pPr>
              <w:spacing w:before="24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3B7F9F9C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418C9D4C" w14:textId="77777777" w:rsidR="007C65A0" w:rsidRDefault="007C65A0" w:rsidP="00C96F82">
            <w:pPr>
              <w:spacing w:before="92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4A7B331E" w14:textId="77777777" w:rsidR="007C65A0" w:rsidRPr="00AA51D4" w:rsidRDefault="007C65A0" w:rsidP="00C96F82">
            <w:pPr>
              <w:spacing w:before="92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São mobilizadas respostas em contexto de sala de aula que visam eliminar essas barreiras</w:t>
            </w:r>
          </w:p>
        </w:tc>
        <w:tc>
          <w:tcPr>
            <w:tcW w:w="709" w:type="dxa"/>
          </w:tcPr>
          <w:p w14:paraId="7364DCD0" w14:textId="77777777" w:rsidR="007C65A0" w:rsidRPr="00436DD3" w:rsidRDefault="007C65A0" w:rsidP="00C96F82">
            <w:pPr>
              <w:spacing w:before="36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7F780C5F" w14:textId="77777777" w:rsidR="007C65A0" w:rsidRPr="00436DD3" w:rsidRDefault="007C65A0" w:rsidP="00C96F82">
            <w:pPr>
              <w:spacing w:before="36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75659D2E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2A1AEA55" w14:textId="77777777" w:rsidR="007C65A0" w:rsidRDefault="007C65A0" w:rsidP="00C96F82">
            <w:pPr>
              <w:spacing w:before="83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659C7D5E" w14:textId="77777777" w:rsidR="007C65A0" w:rsidRPr="00AA51D4" w:rsidRDefault="007C65A0" w:rsidP="00C96F82">
            <w:pPr>
              <w:spacing w:before="83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As ações do CAA têm como finalidade promover a aprendizagem e a participação dos alunos</w:t>
            </w:r>
          </w:p>
        </w:tc>
        <w:tc>
          <w:tcPr>
            <w:tcW w:w="709" w:type="dxa"/>
          </w:tcPr>
          <w:p w14:paraId="3F826BB8" w14:textId="77777777" w:rsidR="007C65A0" w:rsidRPr="00436DD3" w:rsidRDefault="007C65A0" w:rsidP="00C96F82">
            <w:pPr>
              <w:spacing w:before="24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096B5341" w14:textId="77777777" w:rsidR="007C65A0" w:rsidRPr="00436DD3" w:rsidRDefault="007C65A0" w:rsidP="00C96F82">
            <w:pPr>
              <w:spacing w:before="24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207F0C58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564BF33B" w14:textId="77777777" w:rsidR="007C65A0" w:rsidRDefault="007C65A0" w:rsidP="00C96F82">
            <w:pPr>
              <w:spacing w:before="59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3ABF12A6" w14:textId="77777777" w:rsidR="007C65A0" w:rsidRPr="00AA51D4" w:rsidRDefault="007C65A0" w:rsidP="00C96F82">
            <w:pPr>
              <w:spacing w:before="59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O apoio aos alunos tem caráter complementar ao trabalho em sala de aula</w:t>
            </w:r>
          </w:p>
        </w:tc>
        <w:tc>
          <w:tcPr>
            <w:tcW w:w="709" w:type="dxa"/>
          </w:tcPr>
          <w:p w14:paraId="4F3B3994" w14:textId="77777777" w:rsidR="007C65A0" w:rsidRPr="00436DD3" w:rsidRDefault="007C65A0" w:rsidP="00C96F82">
            <w:pPr>
              <w:spacing w:after="0" w:line="341" w:lineRule="exact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2E1CC35A" w14:textId="77777777" w:rsidR="007C65A0" w:rsidRPr="00436DD3" w:rsidRDefault="007C65A0" w:rsidP="00C96F82">
            <w:pPr>
              <w:spacing w:after="0" w:line="341" w:lineRule="exact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4BB1F148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45094BBC" w14:textId="77777777" w:rsidR="007C65A0" w:rsidRDefault="007C65A0" w:rsidP="00C96F82">
            <w:pPr>
              <w:spacing w:before="39" w:after="0" w:line="240" w:lineRule="auto"/>
              <w:ind w:left="105" w:right="439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10AB34E1" w14:textId="77777777" w:rsidR="007C65A0" w:rsidRPr="00AA51D4" w:rsidRDefault="007C65A0" w:rsidP="00C96F82">
            <w:pPr>
              <w:spacing w:before="39" w:after="0" w:line="240" w:lineRule="auto"/>
              <w:ind w:left="105" w:right="439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O apoio aos alunos tem enfoque em competências específicas não possíveis de ser desenvolvidas noutro contexto</w:t>
            </w:r>
          </w:p>
        </w:tc>
        <w:tc>
          <w:tcPr>
            <w:tcW w:w="709" w:type="dxa"/>
          </w:tcPr>
          <w:p w14:paraId="13185D74" w14:textId="77777777" w:rsidR="007C65A0" w:rsidRPr="00436DD3" w:rsidRDefault="007C65A0" w:rsidP="00C96F82">
            <w:pPr>
              <w:spacing w:before="104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28C5EA15" w14:textId="77777777" w:rsidR="007C65A0" w:rsidRPr="00436DD3" w:rsidRDefault="007C65A0" w:rsidP="00C96F82">
            <w:pPr>
              <w:spacing w:before="104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0B82FD63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04824634" w14:textId="77777777" w:rsidR="007C65A0" w:rsidRDefault="007C65A0" w:rsidP="00C96F82">
            <w:pPr>
              <w:spacing w:before="75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14CBF3B6" w14:textId="77777777" w:rsidR="007C65A0" w:rsidRPr="00AA51D4" w:rsidRDefault="007C65A0" w:rsidP="00C96F82">
            <w:pPr>
              <w:spacing w:before="75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O apoio aos alunos visa a generalização das competências desenvolvidas a outros contextos</w:t>
            </w:r>
          </w:p>
        </w:tc>
        <w:tc>
          <w:tcPr>
            <w:tcW w:w="709" w:type="dxa"/>
          </w:tcPr>
          <w:p w14:paraId="6F515725" w14:textId="77777777" w:rsidR="007C65A0" w:rsidRPr="00436DD3" w:rsidRDefault="007C65A0" w:rsidP="00C96F82">
            <w:pPr>
              <w:spacing w:before="20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1E8911F7" w14:textId="77777777" w:rsidR="007C65A0" w:rsidRPr="00436DD3" w:rsidRDefault="007C65A0" w:rsidP="00C96F82">
            <w:pPr>
              <w:spacing w:before="20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3C5DF6A3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3B3F6B79" w14:textId="77777777" w:rsidR="007C65A0" w:rsidRDefault="007C65A0" w:rsidP="00C96F82">
            <w:pPr>
              <w:spacing w:before="80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0B0AD6C1" w14:textId="77777777" w:rsidR="007C65A0" w:rsidRPr="00AA51D4" w:rsidRDefault="007C65A0" w:rsidP="00C96F82">
            <w:pPr>
              <w:spacing w:before="80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As respostas mobilizadas para cada aluno são perspetivadas de forma integrada</w:t>
            </w:r>
          </w:p>
        </w:tc>
        <w:tc>
          <w:tcPr>
            <w:tcW w:w="709" w:type="dxa"/>
          </w:tcPr>
          <w:p w14:paraId="39DD5CC4" w14:textId="77777777" w:rsidR="007C65A0" w:rsidRPr="00436DD3" w:rsidRDefault="007C65A0" w:rsidP="00C96F82">
            <w:pPr>
              <w:spacing w:before="22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7C3C9CF2" w14:textId="77777777" w:rsidR="007C65A0" w:rsidRPr="00436DD3" w:rsidRDefault="007C65A0" w:rsidP="00C96F82">
            <w:pPr>
              <w:spacing w:before="22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139C8829" w14:textId="77777777" w:rsidTr="00C96F82">
        <w:trPr>
          <w:cantSplit/>
          <w:trHeight w:val="1134"/>
          <w:jc w:val="center"/>
        </w:trPr>
        <w:tc>
          <w:tcPr>
            <w:tcW w:w="8075" w:type="dxa"/>
            <w:gridSpan w:val="2"/>
          </w:tcPr>
          <w:p w14:paraId="7BCB9577" w14:textId="77777777" w:rsidR="007C65A0" w:rsidRDefault="007C65A0" w:rsidP="00C96F82">
            <w:pPr>
              <w:spacing w:before="83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</w:p>
          <w:p w14:paraId="4C31F6A8" w14:textId="77777777" w:rsidR="007C65A0" w:rsidRPr="00AA51D4" w:rsidRDefault="007C65A0" w:rsidP="00C96F82">
            <w:pPr>
              <w:spacing w:before="83" w:after="0" w:line="240" w:lineRule="auto"/>
              <w:ind w:left="105" w:firstLine="0"/>
              <w:jc w:val="left"/>
              <w:rPr>
                <w:color w:val="auto"/>
                <w:sz w:val="24"/>
                <w:szCs w:val="24"/>
                <w:lang w:val="pt-PT" w:bidi="pt-PT"/>
              </w:rPr>
            </w:pPr>
            <w:r w:rsidRPr="00AA51D4">
              <w:rPr>
                <w:color w:val="auto"/>
                <w:sz w:val="24"/>
                <w:szCs w:val="24"/>
                <w:lang w:val="pt-PT" w:bidi="pt-PT"/>
              </w:rPr>
              <w:t>A ação do CAA constitui uma força motriz ao desenvolvimento de práticas inclusivas</w:t>
            </w:r>
          </w:p>
        </w:tc>
        <w:tc>
          <w:tcPr>
            <w:tcW w:w="709" w:type="dxa"/>
          </w:tcPr>
          <w:p w14:paraId="33D071C2" w14:textId="77777777" w:rsidR="007C65A0" w:rsidRPr="00436DD3" w:rsidRDefault="007C65A0" w:rsidP="00C96F82">
            <w:pPr>
              <w:spacing w:before="24" w:after="0" w:line="240" w:lineRule="auto"/>
              <w:ind w:left="6" w:firstLine="0"/>
              <w:jc w:val="center"/>
              <w:rPr>
                <w:color w:val="auto"/>
                <w:sz w:val="24"/>
                <w:szCs w:val="24"/>
                <w:lang w:bidi="pt-PT"/>
              </w:rPr>
            </w:pPr>
            <w:r w:rsidRPr="00436DD3"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  <w:t>☐</w:t>
            </w:r>
          </w:p>
        </w:tc>
        <w:tc>
          <w:tcPr>
            <w:tcW w:w="5103" w:type="dxa"/>
          </w:tcPr>
          <w:p w14:paraId="5EA8FA70" w14:textId="77777777" w:rsidR="007C65A0" w:rsidRPr="00436DD3" w:rsidRDefault="007C65A0" w:rsidP="00C96F82">
            <w:pPr>
              <w:spacing w:before="24" w:after="0" w:line="240" w:lineRule="auto"/>
              <w:ind w:left="6" w:firstLine="0"/>
              <w:jc w:val="center"/>
              <w:rPr>
                <w:rFonts w:ascii="Segoe UI Symbol" w:hAnsi="Segoe UI Symbol" w:cs="Segoe UI Symbol"/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5AF10C75" w14:textId="77777777" w:rsidTr="00C96F82">
        <w:trPr>
          <w:cantSplit/>
          <w:trHeight w:val="3410"/>
          <w:jc w:val="center"/>
        </w:trPr>
        <w:tc>
          <w:tcPr>
            <w:tcW w:w="1105" w:type="dxa"/>
            <w:shd w:val="clear" w:color="auto" w:fill="91A6BD"/>
            <w:textDirection w:val="btLr"/>
          </w:tcPr>
          <w:p w14:paraId="77204ED4" w14:textId="77777777" w:rsidR="007C65A0" w:rsidRPr="00436DD3" w:rsidRDefault="007C65A0" w:rsidP="00C96F82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bidi="pt-PT"/>
              </w:rPr>
            </w:pPr>
          </w:p>
          <w:p w14:paraId="2D7D153A" w14:textId="77777777" w:rsidR="007C65A0" w:rsidRPr="00975463" w:rsidRDefault="007C65A0" w:rsidP="00C96F82">
            <w:pPr>
              <w:spacing w:after="0" w:line="240" w:lineRule="auto"/>
              <w:ind w:left="123" w:right="1186"/>
              <w:jc w:val="center"/>
              <w:rPr>
                <w:b/>
                <w:color w:val="auto"/>
                <w:sz w:val="24"/>
                <w:szCs w:val="24"/>
                <w:lang w:bidi="pt-PT"/>
              </w:rPr>
            </w:pPr>
            <w:r w:rsidRPr="00975463">
              <w:rPr>
                <w:b/>
                <w:color w:val="auto"/>
                <w:sz w:val="24"/>
                <w:szCs w:val="24"/>
                <w:lang w:bidi="pt-PT"/>
              </w:rPr>
              <w:t>Fragilidad</w:t>
            </w:r>
            <w:r>
              <w:rPr>
                <w:b/>
                <w:color w:val="auto"/>
                <w:sz w:val="24"/>
                <w:szCs w:val="24"/>
                <w:lang w:bidi="pt-PT"/>
              </w:rPr>
              <w:t>es</w:t>
            </w:r>
          </w:p>
        </w:tc>
        <w:tc>
          <w:tcPr>
            <w:tcW w:w="12782" w:type="dxa"/>
            <w:gridSpan w:val="3"/>
          </w:tcPr>
          <w:p w14:paraId="32A40F70" w14:textId="77777777" w:rsidR="007C65A0" w:rsidRPr="00436DD3" w:rsidRDefault="007C65A0" w:rsidP="00C96F8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bidi="pt-PT"/>
              </w:rPr>
            </w:pPr>
          </w:p>
        </w:tc>
      </w:tr>
      <w:tr w:rsidR="007C65A0" w:rsidRPr="00436DD3" w14:paraId="592A6743" w14:textId="77777777" w:rsidTr="00C96F82">
        <w:trPr>
          <w:cantSplit/>
          <w:trHeight w:val="3410"/>
          <w:jc w:val="center"/>
        </w:trPr>
        <w:tc>
          <w:tcPr>
            <w:tcW w:w="1105" w:type="dxa"/>
            <w:shd w:val="clear" w:color="auto" w:fill="91A6BD"/>
            <w:textDirection w:val="btLr"/>
          </w:tcPr>
          <w:p w14:paraId="6C77DD5C" w14:textId="77777777" w:rsidR="007C65A0" w:rsidRPr="00436DD3" w:rsidRDefault="007C65A0" w:rsidP="00C96F82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bidi="pt-PT"/>
              </w:rPr>
            </w:pPr>
          </w:p>
          <w:p w14:paraId="4D741219" w14:textId="77777777" w:rsidR="007C65A0" w:rsidRPr="00436DD3" w:rsidRDefault="007C65A0" w:rsidP="00C96F82">
            <w:pPr>
              <w:spacing w:after="0" w:line="240" w:lineRule="auto"/>
              <w:ind w:left="767" w:firstLine="0"/>
              <w:jc w:val="left"/>
              <w:rPr>
                <w:b/>
                <w:color w:val="auto"/>
                <w:sz w:val="24"/>
                <w:szCs w:val="24"/>
                <w:lang w:bidi="pt-PT"/>
              </w:rPr>
            </w:pPr>
            <w:r w:rsidRPr="00436DD3">
              <w:rPr>
                <w:b/>
                <w:color w:val="auto"/>
                <w:sz w:val="24"/>
                <w:szCs w:val="24"/>
                <w:lang w:bidi="pt-PT"/>
              </w:rPr>
              <w:t>Estratégia de melhoria</w:t>
            </w:r>
          </w:p>
        </w:tc>
        <w:tc>
          <w:tcPr>
            <w:tcW w:w="12782" w:type="dxa"/>
            <w:gridSpan w:val="3"/>
          </w:tcPr>
          <w:p w14:paraId="78E736B3" w14:textId="77777777" w:rsidR="007C65A0" w:rsidRPr="00436DD3" w:rsidRDefault="007C65A0" w:rsidP="00C96F8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bidi="pt-PT"/>
              </w:rPr>
            </w:pPr>
          </w:p>
        </w:tc>
      </w:tr>
    </w:tbl>
    <w:p w14:paraId="1F4BC17D" w14:textId="77777777" w:rsidR="007C65A0" w:rsidRPr="00DC39E6" w:rsidRDefault="007C65A0" w:rsidP="007C65A0">
      <w:pPr>
        <w:spacing w:line="240" w:lineRule="auto"/>
        <w:jc w:val="center"/>
        <w:rPr>
          <w:b/>
          <w:bCs/>
          <w:sz w:val="48"/>
          <w:szCs w:val="48"/>
        </w:rPr>
      </w:pPr>
    </w:p>
    <w:sectPr w:rsidR="007C65A0" w:rsidRPr="00DC39E6" w:rsidSect="007C65A0">
      <w:pgSz w:w="16838" w:h="11906" w:orient="landscape"/>
      <w:pgMar w:top="1702" w:right="1421" w:bottom="1697" w:left="1538" w:header="65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40566" w14:textId="77777777" w:rsidR="00575CED" w:rsidRDefault="00575CED">
      <w:pPr>
        <w:spacing w:after="0" w:line="240" w:lineRule="auto"/>
      </w:pPr>
      <w:r>
        <w:separator/>
      </w:r>
    </w:p>
  </w:endnote>
  <w:endnote w:type="continuationSeparator" w:id="0">
    <w:p w14:paraId="0D3B5454" w14:textId="77777777" w:rsidR="00575CED" w:rsidRDefault="0057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990049"/>
      <w:docPartObj>
        <w:docPartGallery w:val="Page Numbers (Bottom of Page)"/>
        <w:docPartUnique/>
      </w:docPartObj>
    </w:sdtPr>
    <w:sdtEndPr/>
    <w:sdtContent>
      <w:p w14:paraId="5BE48B68" w14:textId="465BB4E5" w:rsidR="00D85292" w:rsidRDefault="00D852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8EF">
          <w:rPr>
            <w:noProof/>
          </w:rPr>
          <w:t>1</w:t>
        </w:r>
        <w:r>
          <w:fldChar w:fldCharType="end"/>
        </w:r>
      </w:p>
    </w:sdtContent>
  </w:sdt>
  <w:p w14:paraId="4A450DC4" w14:textId="77777777" w:rsidR="00D85292" w:rsidRDefault="00D852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69814" w14:textId="77777777" w:rsidR="00575CED" w:rsidRDefault="00575CED">
      <w:pPr>
        <w:spacing w:after="0" w:line="240" w:lineRule="auto"/>
      </w:pPr>
      <w:r>
        <w:separator/>
      </w:r>
    </w:p>
  </w:footnote>
  <w:footnote w:type="continuationSeparator" w:id="0">
    <w:p w14:paraId="575DF5AD" w14:textId="77777777" w:rsidR="00575CED" w:rsidRDefault="0057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A0AFB" w14:textId="77777777" w:rsidR="00955C82" w:rsidRDefault="00170CE9">
    <w:pPr>
      <w:spacing w:after="0" w:line="259" w:lineRule="auto"/>
      <w:ind w:left="0" w:right="8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251261" wp14:editId="3F3EBE53">
              <wp:simplePos x="0" y="0"/>
              <wp:positionH relativeFrom="page">
                <wp:posOffset>1062533</wp:posOffset>
              </wp:positionH>
              <wp:positionV relativeFrom="page">
                <wp:posOffset>612648</wp:posOffset>
              </wp:positionV>
              <wp:extent cx="5436997" cy="56388"/>
              <wp:effectExtent l="0" t="0" r="0" b="0"/>
              <wp:wrapSquare wrapText="bothSides"/>
              <wp:docPr id="10180" name="Group 10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56388"/>
                        <a:chOff x="0" y="0"/>
                        <a:chExt cx="5436997" cy="56388"/>
                      </a:xfrm>
                    </wpg:grpSpPr>
                    <wps:wsp>
                      <wps:cNvPr id="10424" name="Shape 10424"/>
                      <wps:cNvSpPr/>
                      <wps:spPr>
                        <a:xfrm>
                          <a:off x="0" y="18288"/>
                          <a:ext cx="54369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38100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5" name="Shape 10425"/>
                      <wps:cNvSpPr/>
                      <wps:spPr>
                        <a:xfrm>
                          <a:off x="0" y="0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0180" style="width:428.11pt;height:4.44pt;position:absolute;mso-position-horizontal-relative:page;mso-position-horizontal:absolute;margin-left:83.664pt;mso-position-vertical-relative:page;margin-top:48.24pt;" coordsize="54369,563">
              <v:shape id="Shape 10426" style="position:absolute;width:54369;height:381;left:0;top:182;" coordsize="5436997,38100" path="m0,0l5436997,0l5436997,38100l0,38100l0,0">
                <v:stroke weight="0pt" endcap="flat" joinstyle="miter" miterlimit="10" on="false" color="#000000" opacity="0"/>
                <v:fill on="true" color="#622423"/>
              </v:shape>
              <v:shape id="Shape 10427" style="position:absolute;width:54369;height:91;left:0;top:0;" coordsize="5436997,9144" path="m0,0l5436997,0l543699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0"/>
      </w:rPr>
      <w:t>Agrupamento de Escolas de Pinhal de Frades</w:t>
    </w:r>
    <w:r>
      <w:rPr>
        <w:rFonts w:ascii="Cambria" w:eastAsia="Cambria" w:hAnsi="Cambria" w:cs="Cambria"/>
        <w:sz w:val="32"/>
      </w:rPr>
      <w:t xml:space="preserve"> </w:t>
    </w:r>
  </w:p>
  <w:p w14:paraId="0A443EF1" w14:textId="77777777" w:rsidR="00955C82" w:rsidRDefault="00170CE9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CED42" w14:textId="77777777" w:rsidR="00955C82" w:rsidRDefault="00955C8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9C10C" w14:textId="77777777" w:rsidR="00955C82" w:rsidRDefault="00170CE9">
    <w:pPr>
      <w:spacing w:after="0" w:line="259" w:lineRule="auto"/>
      <w:ind w:left="0" w:right="8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183AA3" wp14:editId="6D8E59CD">
              <wp:simplePos x="0" y="0"/>
              <wp:positionH relativeFrom="page">
                <wp:posOffset>1062533</wp:posOffset>
              </wp:positionH>
              <wp:positionV relativeFrom="page">
                <wp:posOffset>612648</wp:posOffset>
              </wp:positionV>
              <wp:extent cx="5436997" cy="56388"/>
              <wp:effectExtent l="0" t="0" r="0" b="0"/>
              <wp:wrapSquare wrapText="bothSides"/>
              <wp:docPr id="10154" name="Group 10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56388"/>
                        <a:chOff x="0" y="0"/>
                        <a:chExt cx="5436997" cy="56388"/>
                      </a:xfrm>
                    </wpg:grpSpPr>
                    <wps:wsp>
                      <wps:cNvPr id="10416" name="Shape 10416"/>
                      <wps:cNvSpPr/>
                      <wps:spPr>
                        <a:xfrm>
                          <a:off x="0" y="18288"/>
                          <a:ext cx="54369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38100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0" y="0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0154" style="width:428.11pt;height:4.44pt;position:absolute;mso-position-horizontal-relative:page;mso-position-horizontal:absolute;margin-left:83.664pt;mso-position-vertical-relative:page;margin-top:48.24pt;" coordsize="54369,563">
              <v:shape id="Shape 10418" style="position:absolute;width:54369;height:381;left:0;top:182;" coordsize="5436997,38100" path="m0,0l5436997,0l5436997,38100l0,38100l0,0">
                <v:stroke weight="0pt" endcap="flat" joinstyle="miter" miterlimit="10" on="false" color="#000000" opacity="0"/>
                <v:fill on="true" color="#622423"/>
              </v:shape>
              <v:shape id="Shape 10419" style="position:absolute;width:54369;height:91;left:0;top:0;" coordsize="5436997,9144" path="m0,0l5436997,0l543699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0"/>
      </w:rPr>
      <w:t>Agrupamento de Escolas de Pinhal de Frades</w:t>
    </w:r>
    <w:r>
      <w:rPr>
        <w:rFonts w:ascii="Cambria" w:eastAsia="Cambria" w:hAnsi="Cambria" w:cs="Cambria"/>
        <w:sz w:val="32"/>
      </w:rPr>
      <w:t xml:space="preserve"> </w:t>
    </w:r>
  </w:p>
  <w:p w14:paraId="602FBD9D" w14:textId="77777777" w:rsidR="00955C82" w:rsidRDefault="00170CE9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4D7"/>
    <w:multiLevelType w:val="hybridMultilevel"/>
    <w:tmpl w:val="8572F8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3C7"/>
    <w:multiLevelType w:val="hybridMultilevel"/>
    <w:tmpl w:val="AE766E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4E91"/>
    <w:multiLevelType w:val="hybridMultilevel"/>
    <w:tmpl w:val="9BA6C8E2"/>
    <w:lvl w:ilvl="0" w:tplc="3BB28CF2">
      <w:start w:val="1"/>
      <w:numFmt w:val="decimal"/>
      <w:lvlText w:val="%1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C64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875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A23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09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28E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4CC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6CD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44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4973AA"/>
    <w:multiLevelType w:val="hybridMultilevel"/>
    <w:tmpl w:val="028634D2"/>
    <w:lvl w:ilvl="0" w:tplc="0816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>
    <w:nsid w:val="25F02561"/>
    <w:multiLevelType w:val="hybridMultilevel"/>
    <w:tmpl w:val="8CB80B0E"/>
    <w:lvl w:ilvl="0" w:tplc="7D3004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E64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D25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0DF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649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449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4C7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67E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63B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D12414"/>
    <w:multiLevelType w:val="hybridMultilevel"/>
    <w:tmpl w:val="8EA604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0C10"/>
    <w:multiLevelType w:val="hybridMultilevel"/>
    <w:tmpl w:val="03AADBFA"/>
    <w:lvl w:ilvl="0" w:tplc="C764DC2C">
      <w:start w:val="2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41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4D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A8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C66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8BA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5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A74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8DF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742E81"/>
    <w:multiLevelType w:val="hybridMultilevel"/>
    <w:tmpl w:val="ACAA7DFC"/>
    <w:lvl w:ilvl="0" w:tplc="B376260E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DA6694">
      <w:start w:val="1"/>
      <w:numFmt w:val="lowerLetter"/>
      <w:lvlText w:val="%2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6681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6D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0D3B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E956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470D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8216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664B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3A2C9F"/>
    <w:multiLevelType w:val="hybridMultilevel"/>
    <w:tmpl w:val="3326C0CC"/>
    <w:lvl w:ilvl="0" w:tplc="D55CBFFC">
      <w:start w:val="1"/>
      <w:numFmt w:val="lowerRoman"/>
      <w:lvlText w:val="%1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8D262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AE370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2848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C0BF0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A2424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EF4D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28E66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8177E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FB54C4"/>
    <w:multiLevelType w:val="hybridMultilevel"/>
    <w:tmpl w:val="88B28522"/>
    <w:lvl w:ilvl="0" w:tplc="25C4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3E42E3"/>
    <w:multiLevelType w:val="hybridMultilevel"/>
    <w:tmpl w:val="5D16AD7E"/>
    <w:lvl w:ilvl="0" w:tplc="3CF0321E">
      <w:start w:val="1"/>
      <w:numFmt w:val="lowerLetter"/>
      <w:lvlText w:val="%1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4B13C">
      <w:start w:val="1"/>
      <w:numFmt w:val="lowerRoman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AEEB8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400BA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ABC3E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C978A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61A24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000FE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40054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013685"/>
    <w:multiLevelType w:val="hybridMultilevel"/>
    <w:tmpl w:val="8020EC9E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39D6A53"/>
    <w:multiLevelType w:val="hybridMultilevel"/>
    <w:tmpl w:val="582E3886"/>
    <w:lvl w:ilvl="0" w:tplc="C18244A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915352A"/>
    <w:multiLevelType w:val="hybridMultilevel"/>
    <w:tmpl w:val="ADB6A7CA"/>
    <w:lvl w:ilvl="0" w:tplc="81CC0FC8">
      <w:start w:val="1"/>
      <w:numFmt w:val="lowerRoman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20B3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244F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68B3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8494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81B3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E305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2568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6281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280ACC"/>
    <w:multiLevelType w:val="hybridMultilevel"/>
    <w:tmpl w:val="C6C4FD8E"/>
    <w:lvl w:ilvl="0" w:tplc="F37696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CF727E7"/>
    <w:multiLevelType w:val="hybridMultilevel"/>
    <w:tmpl w:val="24E25FF6"/>
    <w:lvl w:ilvl="0" w:tplc="FB84862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8BFFC">
      <w:start w:val="1"/>
      <w:numFmt w:val="lowerLetter"/>
      <w:lvlText w:val="%2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8898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6E4C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2B30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C7F1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A88A7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2B61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06A3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AB2376"/>
    <w:multiLevelType w:val="hybridMultilevel"/>
    <w:tmpl w:val="593E38B2"/>
    <w:lvl w:ilvl="0" w:tplc="96B64C86">
      <w:start w:val="1"/>
      <w:numFmt w:val="lowerRoman"/>
      <w:lvlText w:val="%1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C8EDC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C3440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42C3A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2E480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6573E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C0462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4562A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A6052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192F18"/>
    <w:multiLevelType w:val="hybridMultilevel"/>
    <w:tmpl w:val="AEF214BE"/>
    <w:lvl w:ilvl="0" w:tplc="2BF821D4">
      <w:start w:val="1"/>
      <w:numFmt w:val="lowerRoman"/>
      <w:lvlText w:val="%1)"/>
      <w:lvlJc w:val="left"/>
      <w:pPr>
        <w:ind w:left="14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34E9D8">
      <w:start w:val="4"/>
      <w:numFmt w:val="lowerRoman"/>
      <w:lvlText w:val="%2)"/>
      <w:lvlJc w:val="left"/>
      <w:pPr>
        <w:ind w:left="14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CD0F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4872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6B90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8857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8FAD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4881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CBCB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6F0DEA"/>
    <w:multiLevelType w:val="hybridMultilevel"/>
    <w:tmpl w:val="EC120422"/>
    <w:lvl w:ilvl="0" w:tplc="089247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2F0BE">
      <w:start w:val="1"/>
      <w:numFmt w:val="lowerLetter"/>
      <w:lvlText w:val="%2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62C06">
      <w:start w:val="3"/>
      <w:numFmt w:val="lowerRoman"/>
      <w:lvlText w:val="%3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CD120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AC00E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07C1E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0E01A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21DA4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4ADE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A8595D"/>
    <w:multiLevelType w:val="hybridMultilevel"/>
    <w:tmpl w:val="005AC82C"/>
    <w:lvl w:ilvl="0" w:tplc="08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6CE97B0E"/>
    <w:multiLevelType w:val="hybridMultilevel"/>
    <w:tmpl w:val="59629D8E"/>
    <w:lvl w:ilvl="0" w:tplc="CB8A19C6">
      <w:start w:val="6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E066C">
      <w:start w:val="1"/>
      <w:numFmt w:val="lowerLetter"/>
      <w:lvlText w:val="%2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6429E8">
      <w:start w:val="1"/>
      <w:numFmt w:val="lowerRoman"/>
      <w:lvlText w:val="%3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C9482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A93FA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E3F1E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C2D52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65CB6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E8B4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3819D4"/>
    <w:multiLevelType w:val="hybridMultilevel"/>
    <w:tmpl w:val="2E0AA9CE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2BF55B4"/>
    <w:multiLevelType w:val="hybridMultilevel"/>
    <w:tmpl w:val="3DFEA830"/>
    <w:lvl w:ilvl="0" w:tplc="B82852EE">
      <w:start w:val="100"/>
      <w:numFmt w:val="lowerRoman"/>
      <w:pStyle w:val="Cabealh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0AA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AB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28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87C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CD1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C87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2B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8D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A10517"/>
    <w:multiLevelType w:val="hybridMultilevel"/>
    <w:tmpl w:val="FAC291A6"/>
    <w:lvl w:ilvl="0" w:tplc="117618B6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621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2DB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5F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CC2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ADC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69C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ADC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63F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350F6F"/>
    <w:multiLevelType w:val="hybridMultilevel"/>
    <w:tmpl w:val="B6F465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93C26"/>
    <w:multiLevelType w:val="hybridMultilevel"/>
    <w:tmpl w:val="800E2EC8"/>
    <w:lvl w:ilvl="0" w:tplc="3F9EF43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"/>
  </w:num>
  <w:num w:numId="5">
    <w:abstractNumId w:val="17"/>
  </w:num>
  <w:num w:numId="6">
    <w:abstractNumId w:val="8"/>
  </w:num>
  <w:num w:numId="7">
    <w:abstractNumId w:val="16"/>
  </w:num>
  <w:num w:numId="8">
    <w:abstractNumId w:val="13"/>
  </w:num>
  <w:num w:numId="9">
    <w:abstractNumId w:val="20"/>
  </w:num>
  <w:num w:numId="10">
    <w:abstractNumId w:val="18"/>
  </w:num>
  <w:num w:numId="11">
    <w:abstractNumId w:val="10"/>
  </w:num>
  <w:num w:numId="12">
    <w:abstractNumId w:val="23"/>
  </w:num>
  <w:num w:numId="13">
    <w:abstractNumId w:val="22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4"/>
  </w:num>
  <w:num w:numId="19">
    <w:abstractNumId w:val="25"/>
  </w:num>
  <w:num w:numId="20">
    <w:abstractNumId w:val="24"/>
  </w:num>
  <w:num w:numId="21">
    <w:abstractNumId w:val="19"/>
  </w:num>
  <w:num w:numId="22">
    <w:abstractNumId w:val="9"/>
  </w:num>
  <w:num w:numId="23">
    <w:abstractNumId w:val="1"/>
  </w:num>
  <w:num w:numId="24">
    <w:abstractNumId w:val="1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82"/>
    <w:rsid w:val="00003AE3"/>
    <w:rsid w:val="00046316"/>
    <w:rsid w:val="00062456"/>
    <w:rsid w:val="0007701F"/>
    <w:rsid w:val="000853A3"/>
    <w:rsid w:val="0011153C"/>
    <w:rsid w:val="00163A2F"/>
    <w:rsid w:val="00170CE9"/>
    <w:rsid w:val="00182440"/>
    <w:rsid w:val="001D276B"/>
    <w:rsid w:val="00202AC0"/>
    <w:rsid w:val="0020361E"/>
    <w:rsid w:val="00253BD7"/>
    <w:rsid w:val="00271163"/>
    <w:rsid w:val="0027763F"/>
    <w:rsid w:val="002B0AB8"/>
    <w:rsid w:val="002B60CC"/>
    <w:rsid w:val="002F326F"/>
    <w:rsid w:val="002F605F"/>
    <w:rsid w:val="00320EC9"/>
    <w:rsid w:val="003567D1"/>
    <w:rsid w:val="00380949"/>
    <w:rsid w:val="00391AE0"/>
    <w:rsid w:val="00397AAC"/>
    <w:rsid w:val="003B254D"/>
    <w:rsid w:val="003C4894"/>
    <w:rsid w:val="003C60AE"/>
    <w:rsid w:val="003E6467"/>
    <w:rsid w:val="003F3F2C"/>
    <w:rsid w:val="004214EE"/>
    <w:rsid w:val="00422ABE"/>
    <w:rsid w:val="00436DD3"/>
    <w:rsid w:val="00444C85"/>
    <w:rsid w:val="00445171"/>
    <w:rsid w:val="0046249A"/>
    <w:rsid w:val="004777BB"/>
    <w:rsid w:val="004B33DF"/>
    <w:rsid w:val="004E7E15"/>
    <w:rsid w:val="004F07AC"/>
    <w:rsid w:val="004F51F0"/>
    <w:rsid w:val="00550A1B"/>
    <w:rsid w:val="00555369"/>
    <w:rsid w:val="005621AE"/>
    <w:rsid w:val="00567539"/>
    <w:rsid w:val="00575CED"/>
    <w:rsid w:val="00581381"/>
    <w:rsid w:val="00585913"/>
    <w:rsid w:val="00590657"/>
    <w:rsid w:val="005B23E8"/>
    <w:rsid w:val="005B779D"/>
    <w:rsid w:val="006050A9"/>
    <w:rsid w:val="006768E5"/>
    <w:rsid w:val="006C08EF"/>
    <w:rsid w:val="006C5CB2"/>
    <w:rsid w:val="006F2DA2"/>
    <w:rsid w:val="0071214F"/>
    <w:rsid w:val="00727A6A"/>
    <w:rsid w:val="00743CCE"/>
    <w:rsid w:val="00761967"/>
    <w:rsid w:val="0079684B"/>
    <w:rsid w:val="007C65A0"/>
    <w:rsid w:val="007D3867"/>
    <w:rsid w:val="007E349C"/>
    <w:rsid w:val="007F7707"/>
    <w:rsid w:val="00812B4D"/>
    <w:rsid w:val="00824564"/>
    <w:rsid w:val="00834EB0"/>
    <w:rsid w:val="00853370"/>
    <w:rsid w:val="00854956"/>
    <w:rsid w:val="0085554B"/>
    <w:rsid w:val="00873491"/>
    <w:rsid w:val="00874D85"/>
    <w:rsid w:val="00903E51"/>
    <w:rsid w:val="00936A3F"/>
    <w:rsid w:val="00955C82"/>
    <w:rsid w:val="009634BB"/>
    <w:rsid w:val="00964D06"/>
    <w:rsid w:val="00976D09"/>
    <w:rsid w:val="00985D55"/>
    <w:rsid w:val="00986BDE"/>
    <w:rsid w:val="009A1108"/>
    <w:rsid w:val="009A4327"/>
    <w:rsid w:val="009C4968"/>
    <w:rsid w:val="00A25E92"/>
    <w:rsid w:val="00A415BE"/>
    <w:rsid w:val="00A86393"/>
    <w:rsid w:val="00AA51D4"/>
    <w:rsid w:val="00AD434C"/>
    <w:rsid w:val="00AE4136"/>
    <w:rsid w:val="00B26975"/>
    <w:rsid w:val="00BF345B"/>
    <w:rsid w:val="00C55785"/>
    <w:rsid w:val="00C60B94"/>
    <w:rsid w:val="00C63C4C"/>
    <w:rsid w:val="00C641E1"/>
    <w:rsid w:val="00C777F1"/>
    <w:rsid w:val="00C85686"/>
    <w:rsid w:val="00C93B98"/>
    <w:rsid w:val="00C941CB"/>
    <w:rsid w:val="00CD3C83"/>
    <w:rsid w:val="00CE33AC"/>
    <w:rsid w:val="00D51748"/>
    <w:rsid w:val="00D5787A"/>
    <w:rsid w:val="00D602F2"/>
    <w:rsid w:val="00D67129"/>
    <w:rsid w:val="00D67E5C"/>
    <w:rsid w:val="00D709E0"/>
    <w:rsid w:val="00D71A17"/>
    <w:rsid w:val="00D74C1B"/>
    <w:rsid w:val="00D85292"/>
    <w:rsid w:val="00D94E88"/>
    <w:rsid w:val="00DA3060"/>
    <w:rsid w:val="00DD078F"/>
    <w:rsid w:val="00DD2501"/>
    <w:rsid w:val="00DE6843"/>
    <w:rsid w:val="00E21520"/>
    <w:rsid w:val="00E54B5F"/>
    <w:rsid w:val="00EA5C27"/>
    <w:rsid w:val="00ED4E56"/>
    <w:rsid w:val="00EE6233"/>
    <w:rsid w:val="00EF190E"/>
    <w:rsid w:val="00EF335A"/>
    <w:rsid w:val="00F140DC"/>
    <w:rsid w:val="00F3408F"/>
    <w:rsid w:val="00F47C22"/>
    <w:rsid w:val="00F6151D"/>
    <w:rsid w:val="00FA4DED"/>
    <w:rsid w:val="00F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9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Cabealho1">
    <w:name w:val="heading 1"/>
    <w:next w:val="Normal"/>
    <w:link w:val="Cabealho1Carcter"/>
    <w:uiPriority w:val="9"/>
    <w:unhideWhenUsed/>
    <w:qFormat/>
    <w:pPr>
      <w:keepNext/>
      <w:keepLines/>
      <w:numPr>
        <w:numId w:val="13"/>
      </w:numPr>
      <w:spacing w:after="17"/>
      <w:ind w:left="718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Pr>
      <w:rFonts w:ascii="Calibri" w:eastAsia="Calibri" w:hAnsi="Calibri" w:cs="Calibri"/>
      <w:i/>
      <w:color w:val="000000"/>
      <w:sz w:val="22"/>
    </w:rPr>
  </w:style>
  <w:style w:type="paragraph" w:styleId="Rodap">
    <w:name w:val="footer"/>
    <w:basedOn w:val="Normal"/>
    <w:link w:val="RodapCarcter"/>
    <w:uiPriority w:val="99"/>
    <w:unhideWhenUsed/>
    <w:rsid w:val="005B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B779D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5B779D"/>
    <w:pPr>
      <w:ind w:left="720"/>
      <w:contextualSpacing/>
    </w:pPr>
  </w:style>
  <w:style w:type="table" w:customStyle="1" w:styleId="TableGrid">
    <w:name w:val="TableGrid"/>
    <w:rsid w:val="007121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09E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709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rsid w:val="00964D06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CabealhoCarter">
    <w:name w:val="Cabeçalho Caráter"/>
    <w:basedOn w:val="Tipodeletrapredefinidodopargrafo"/>
    <w:uiPriority w:val="99"/>
    <w:rsid w:val="00964D06"/>
    <w:rPr>
      <w:rFonts w:ascii="Calibri" w:eastAsia="Calibri" w:hAnsi="Calibri" w:cs="Calibri"/>
      <w:color w:val="000000"/>
    </w:rPr>
  </w:style>
  <w:style w:type="character" w:customStyle="1" w:styleId="CabealhoCarcter">
    <w:name w:val="Cabeçalho Carácter"/>
    <w:link w:val="Cabealho"/>
    <w:uiPriority w:val="99"/>
    <w:rsid w:val="00964D06"/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08E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Cabealho1">
    <w:name w:val="heading 1"/>
    <w:next w:val="Normal"/>
    <w:link w:val="Cabealho1Carcter"/>
    <w:uiPriority w:val="9"/>
    <w:unhideWhenUsed/>
    <w:qFormat/>
    <w:pPr>
      <w:keepNext/>
      <w:keepLines/>
      <w:numPr>
        <w:numId w:val="13"/>
      </w:numPr>
      <w:spacing w:after="17"/>
      <w:ind w:left="718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Pr>
      <w:rFonts w:ascii="Calibri" w:eastAsia="Calibri" w:hAnsi="Calibri" w:cs="Calibri"/>
      <w:i/>
      <w:color w:val="000000"/>
      <w:sz w:val="22"/>
    </w:rPr>
  </w:style>
  <w:style w:type="paragraph" w:styleId="Rodap">
    <w:name w:val="footer"/>
    <w:basedOn w:val="Normal"/>
    <w:link w:val="RodapCarcter"/>
    <w:uiPriority w:val="99"/>
    <w:unhideWhenUsed/>
    <w:rsid w:val="005B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B779D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5B779D"/>
    <w:pPr>
      <w:ind w:left="720"/>
      <w:contextualSpacing/>
    </w:pPr>
  </w:style>
  <w:style w:type="table" w:customStyle="1" w:styleId="TableGrid">
    <w:name w:val="TableGrid"/>
    <w:rsid w:val="007121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09E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709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rsid w:val="00964D06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CabealhoCarter">
    <w:name w:val="Cabeçalho Caráter"/>
    <w:basedOn w:val="Tipodeletrapredefinidodopargrafo"/>
    <w:uiPriority w:val="99"/>
    <w:rsid w:val="00964D06"/>
    <w:rPr>
      <w:rFonts w:ascii="Calibri" w:eastAsia="Calibri" w:hAnsi="Calibri" w:cs="Calibri"/>
      <w:color w:val="000000"/>
    </w:rPr>
  </w:style>
  <w:style w:type="character" w:customStyle="1" w:styleId="CabealhoCarcter">
    <w:name w:val="Cabeçalho Carácter"/>
    <w:link w:val="Cabealho"/>
    <w:uiPriority w:val="99"/>
    <w:rsid w:val="00964D06"/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08E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http://www.imagensanimadas.com/data/media/859/bandeira-portugal-imagem-animada-0019.gif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F400-B844-4C93-8637-988EA550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Pinhal de Frades</vt:lpstr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Pinhal de Frades</dc:title>
  <dc:creator>Utilizador</dc:creator>
  <cp:lastModifiedBy>ce1</cp:lastModifiedBy>
  <cp:revision>2</cp:revision>
  <dcterms:created xsi:type="dcterms:W3CDTF">2019-11-12T16:27:00Z</dcterms:created>
  <dcterms:modified xsi:type="dcterms:W3CDTF">2019-11-12T16:27:00Z</dcterms:modified>
</cp:coreProperties>
</file>